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5ED171" w14:textId="5B0EA565" w:rsidR="00C116BC" w:rsidRPr="00C116BC" w:rsidRDefault="00E03B7E" w:rsidP="0081159E">
      <w:pPr>
        <w:jc w:val="center"/>
        <w:rPr>
          <w:b/>
        </w:rPr>
      </w:pPr>
      <w:r w:rsidRPr="00C116BC">
        <w:rPr>
          <w:b/>
        </w:rPr>
        <w:t>Regulamin XX</w:t>
      </w:r>
      <w:r w:rsidR="002C120B">
        <w:rPr>
          <w:b/>
        </w:rPr>
        <w:t>V</w:t>
      </w:r>
      <w:r w:rsidR="00DE5F4E">
        <w:rPr>
          <w:b/>
        </w:rPr>
        <w:t>I</w:t>
      </w:r>
      <w:r w:rsidR="0078479B">
        <w:rPr>
          <w:b/>
        </w:rPr>
        <w:t>I</w:t>
      </w:r>
    </w:p>
    <w:p w14:paraId="4895B883" w14:textId="77777777" w:rsidR="00C116BC" w:rsidRPr="00C116BC" w:rsidRDefault="00C116BC" w:rsidP="00C116BC">
      <w:pPr>
        <w:jc w:val="center"/>
        <w:rPr>
          <w:b/>
        </w:rPr>
      </w:pPr>
      <w:r w:rsidRPr="00C116BC">
        <w:rPr>
          <w:b/>
        </w:rPr>
        <w:t>Edycji Przeglądu Twórczości Plastycznej Osób Chorych,</w:t>
      </w:r>
    </w:p>
    <w:p w14:paraId="32D458FA" w14:textId="77777777" w:rsidR="00C116BC" w:rsidRPr="00C116BC" w:rsidRDefault="00C116BC" w:rsidP="00C116BC">
      <w:pPr>
        <w:jc w:val="center"/>
        <w:rPr>
          <w:b/>
        </w:rPr>
      </w:pPr>
      <w:r>
        <w:rPr>
          <w:b/>
        </w:rPr>
        <w:t>Starszych i Niepełnosprawnych</w:t>
      </w:r>
    </w:p>
    <w:p w14:paraId="17662B11" w14:textId="77777777" w:rsidR="00C116BC" w:rsidRPr="00C116BC" w:rsidRDefault="00C116BC" w:rsidP="004147AD">
      <w:pPr>
        <w:jc w:val="center"/>
        <w:rPr>
          <w:b/>
        </w:rPr>
      </w:pPr>
      <w:r w:rsidRPr="00C116BC">
        <w:rPr>
          <w:b/>
        </w:rPr>
        <w:t>„Sztuka jak Balsam”</w:t>
      </w:r>
    </w:p>
    <w:p w14:paraId="458EE026" w14:textId="77777777" w:rsidR="00C116BC" w:rsidRPr="00C116BC" w:rsidRDefault="00C116BC" w:rsidP="00123425">
      <w:pPr>
        <w:keepNext/>
        <w:rPr>
          <w:b/>
        </w:rPr>
      </w:pPr>
      <w:r w:rsidRPr="00C116BC">
        <w:rPr>
          <w:b/>
        </w:rPr>
        <w:t>I.</w:t>
      </w:r>
      <w:r w:rsidRPr="00C116BC">
        <w:rPr>
          <w:b/>
        </w:rPr>
        <w:tab/>
        <w:t>Organizator, miejsce i czas trwania konkursu</w:t>
      </w:r>
    </w:p>
    <w:p w14:paraId="1539FBC2" w14:textId="77777777" w:rsidR="00C116BC" w:rsidRDefault="000D69AF" w:rsidP="00C116BC">
      <w:r>
        <w:t>1</w:t>
      </w:r>
      <w:r w:rsidR="0028388A">
        <w:t>.</w:t>
      </w:r>
      <w:r>
        <w:t xml:space="preserve"> Organizatorem przeglądu</w:t>
      </w:r>
      <w:r w:rsidR="00C116BC">
        <w:t xml:space="preserve"> jest Wojewódzka Biblioteka Publiczna im. Marszałka Józefa Piłsudskiego w Łodzi (ul. Gdańska 100/102, 90-508 Łódź) i Regionalne Centrum Polityki Społecznej w Łodzi </w:t>
      </w:r>
      <w:r>
        <w:t xml:space="preserve">          </w:t>
      </w:r>
      <w:r w:rsidR="00C116BC">
        <w:t>(ul. Snycerska 8, 91-308 Łódź) zwani dalej Organizatorami konkursu.</w:t>
      </w:r>
    </w:p>
    <w:p w14:paraId="6C7BEECE" w14:textId="77777777" w:rsidR="00C116BC" w:rsidRDefault="00C116BC" w:rsidP="00C116BC">
      <w:r>
        <w:t>2</w:t>
      </w:r>
      <w:r w:rsidR="0028388A">
        <w:t>.</w:t>
      </w:r>
      <w:r>
        <w:t xml:space="preserve"> Konkurs organizowany jest na terenie woj. łódzkiego.</w:t>
      </w:r>
    </w:p>
    <w:p w14:paraId="698550EA" w14:textId="032B468C" w:rsidR="00C116BC" w:rsidRDefault="00C116BC" w:rsidP="00C116BC">
      <w:r>
        <w:t>3</w:t>
      </w:r>
      <w:r w:rsidR="0028388A">
        <w:t>.</w:t>
      </w:r>
      <w:r>
        <w:t xml:space="preserve"> </w:t>
      </w:r>
      <w:r w:rsidR="002478C8">
        <w:t xml:space="preserve">Nabór do przeglądu trwa od </w:t>
      </w:r>
      <w:r w:rsidR="0078479B">
        <w:t>23</w:t>
      </w:r>
      <w:r w:rsidR="002C120B">
        <w:t xml:space="preserve"> </w:t>
      </w:r>
      <w:r w:rsidR="0078479B">
        <w:t>marca</w:t>
      </w:r>
      <w:r w:rsidR="002C120B">
        <w:t xml:space="preserve"> </w:t>
      </w:r>
      <w:r w:rsidR="002478C8">
        <w:t>202</w:t>
      </w:r>
      <w:r w:rsidR="0078479B">
        <w:t>6</w:t>
      </w:r>
      <w:r w:rsidR="002478C8">
        <w:t xml:space="preserve"> r. do </w:t>
      </w:r>
      <w:r w:rsidR="0078479B">
        <w:t xml:space="preserve"> 23 </w:t>
      </w:r>
      <w:r w:rsidR="002C120B">
        <w:t>kwietnia</w:t>
      </w:r>
      <w:r w:rsidR="002478C8">
        <w:t xml:space="preserve"> 202</w:t>
      </w:r>
      <w:r w:rsidR="0078479B">
        <w:t>6</w:t>
      </w:r>
      <w:r>
        <w:t xml:space="preserve"> r. Przegląd odbywa się w 4 kategoriach: malarstwo, rysunek, sztuka użytkowa, techniki mieszane.</w:t>
      </w:r>
    </w:p>
    <w:p w14:paraId="3A7E196B" w14:textId="36BA7DAA" w:rsidR="000859C3" w:rsidRPr="0078479B" w:rsidRDefault="00C116BC" w:rsidP="0078479B">
      <w:pPr>
        <w:keepNext/>
        <w:outlineLvl w:val="0"/>
        <w:rPr>
          <w:rFonts w:eastAsia="Times New Roman" w:cstheme="minorHAnsi"/>
          <w:i/>
          <w:color w:val="000000"/>
          <w:lang w:eastAsia="pl-PL"/>
        </w:rPr>
      </w:pPr>
      <w:r>
        <w:t>4</w:t>
      </w:r>
      <w:r w:rsidR="0028388A">
        <w:t>.</w:t>
      </w:r>
      <w:r w:rsidRPr="003862A2">
        <w:t xml:space="preserve"> </w:t>
      </w:r>
      <w:r w:rsidRPr="003862A2">
        <w:rPr>
          <w:rFonts w:cstheme="minorHAnsi"/>
        </w:rPr>
        <w:t xml:space="preserve">Temat tegorocznego przeglądu brzmi </w:t>
      </w:r>
      <w:r w:rsidR="004A7567" w:rsidRPr="003862A2">
        <w:rPr>
          <w:rFonts w:eastAsia="Times New Roman" w:cstheme="minorHAnsi"/>
          <w:color w:val="000000"/>
          <w:lang w:eastAsia="pl-PL"/>
        </w:rPr>
        <w:t xml:space="preserve"> </w:t>
      </w:r>
      <w:r w:rsidR="00D32693" w:rsidRPr="003862A2">
        <w:rPr>
          <w:rFonts w:eastAsia="Times New Roman" w:cstheme="minorHAnsi"/>
          <w:i/>
          <w:color w:val="000000"/>
          <w:lang w:eastAsia="pl-PL"/>
        </w:rPr>
        <w:t>„</w:t>
      </w:r>
      <w:r w:rsidR="0078479B" w:rsidRPr="0078479B">
        <w:rPr>
          <w:rFonts w:eastAsia="Times New Roman" w:cstheme="minorHAnsi"/>
          <w:i/>
          <w:color w:val="000000"/>
          <w:lang w:eastAsia="pl-PL"/>
        </w:rPr>
        <w:t>Dziecięce lata</w:t>
      </w:r>
      <w:r w:rsidR="004A7567" w:rsidRPr="0078479B">
        <w:rPr>
          <w:rFonts w:eastAsia="Times New Roman" w:cstheme="minorHAnsi"/>
          <w:i/>
          <w:color w:val="000000"/>
          <w:lang w:eastAsia="pl-PL"/>
        </w:rPr>
        <w:t>”</w:t>
      </w:r>
      <w:r w:rsidR="004A7567" w:rsidRPr="0078479B">
        <w:rPr>
          <w:rFonts w:eastAsia="Times New Roman" w:cstheme="minorHAnsi"/>
          <w:color w:val="000000"/>
          <w:lang w:eastAsia="pl-PL"/>
        </w:rPr>
        <w:t xml:space="preserve">, </w:t>
      </w:r>
      <w:r w:rsidR="00C17D6B" w:rsidRPr="0078479B">
        <w:rPr>
          <w:rFonts w:eastAsia="Times New Roman" w:cstheme="minorHAnsi"/>
          <w:color w:val="000000"/>
          <w:lang w:eastAsia="pl-PL"/>
        </w:rPr>
        <w:t>insp</w:t>
      </w:r>
      <w:r w:rsidR="00DE7C41" w:rsidRPr="0078479B">
        <w:rPr>
          <w:rFonts w:eastAsia="Times New Roman" w:cstheme="minorHAnsi"/>
          <w:color w:val="000000"/>
          <w:lang w:eastAsia="pl-PL"/>
        </w:rPr>
        <w:t>irowany jest</w:t>
      </w:r>
      <w:r w:rsidR="00C17D6B" w:rsidRPr="0078479B">
        <w:rPr>
          <w:rFonts w:eastAsia="Times New Roman" w:cstheme="minorHAnsi"/>
          <w:color w:val="000000"/>
          <w:lang w:eastAsia="pl-PL"/>
        </w:rPr>
        <w:t xml:space="preserve"> pracą</w:t>
      </w:r>
      <w:r w:rsidR="004A7567" w:rsidRPr="0078479B">
        <w:rPr>
          <w:rFonts w:eastAsia="Times New Roman" w:cstheme="minorHAnsi"/>
          <w:color w:val="000000"/>
          <w:lang w:eastAsia="pl-PL"/>
        </w:rPr>
        <w:t xml:space="preserve"> wyko</w:t>
      </w:r>
      <w:r w:rsidR="00C17D6B" w:rsidRPr="0078479B">
        <w:rPr>
          <w:rFonts w:eastAsia="Times New Roman" w:cstheme="minorHAnsi"/>
          <w:color w:val="000000"/>
          <w:lang w:eastAsia="pl-PL"/>
        </w:rPr>
        <w:t xml:space="preserve">naną </w:t>
      </w:r>
      <w:r w:rsidR="002C120B" w:rsidRPr="0078479B">
        <w:rPr>
          <w:rFonts w:eastAsia="Times New Roman" w:cstheme="minorHAnsi"/>
          <w:color w:val="000000"/>
          <w:lang w:eastAsia="pl-PL"/>
        </w:rPr>
        <w:t>przez</w:t>
      </w:r>
      <w:r w:rsidR="0078479B">
        <w:rPr>
          <w:rFonts w:eastAsia="Times New Roman" w:cstheme="minorHAnsi"/>
          <w:color w:val="000000"/>
          <w:lang w:eastAsia="pl-PL"/>
        </w:rPr>
        <w:t xml:space="preserve"> </w:t>
      </w:r>
      <w:r w:rsidR="0078479B" w:rsidRPr="0078479B">
        <w:rPr>
          <w:rFonts w:eastAsia="Times New Roman" w:cstheme="minorHAnsi"/>
          <w:color w:val="000000"/>
          <w:lang w:eastAsia="pl-PL"/>
        </w:rPr>
        <w:t>Katarzynę Jędrzejczak  z Klubu Lokalnej Integracji „Lonia”</w:t>
      </w:r>
      <w:r w:rsidR="0078479B">
        <w:rPr>
          <w:rFonts w:eastAsia="Times New Roman" w:cstheme="minorHAnsi"/>
          <w:color w:val="000000"/>
          <w:lang w:eastAsia="pl-PL"/>
        </w:rPr>
        <w:t>.</w:t>
      </w:r>
    </w:p>
    <w:p w14:paraId="12A1F3BE" w14:textId="77777777" w:rsidR="00C116BC" w:rsidRPr="00C116BC" w:rsidRDefault="00C116BC" w:rsidP="00123425">
      <w:pPr>
        <w:keepNext/>
        <w:rPr>
          <w:b/>
        </w:rPr>
      </w:pPr>
      <w:r w:rsidRPr="00C116BC">
        <w:rPr>
          <w:b/>
        </w:rPr>
        <w:t>II.</w:t>
      </w:r>
      <w:r w:rsidRPr="00C116BC">
        <w:rPr>
          <w:b/>
        </w:rPr>
        <w:tab/>
        <w:t>Celem przeglądu jest:</w:t>
      </w:r>
    </w:p>
    <w:p w14:paraId="6A1079A4" w14:textId="77777777" w:rsidR="00C116BC" w:rsidRDefault="00C116BC" w:rsidP="00C116BC">
      <w:r>
        <w:t>1</w:t>
      </w:r>
      <w:r w:rsidR="0028388A">
        <w:t>.</w:t>
      </w:r>
      <w:r>
        <w:t xml:space="preserve"> poszukiwanie nowych form i środków wyrazu artystycznego,</w:t>
      </w:r>
    </w:p>
    <w:p w14:paraId="15177C92" w14:textId="77777777" w:rsidR="00C116BC" w:rsidRDefault="00C116BC" w:rsidP="00C116BC">
      <w:r>
        <w:t>2</w:t>
      </w:r>
      <w:r w:rsidR="0028388A">
        <w:t>.</w:t>
      </w:r>
      <w:r>
        <w:t xml:space="preserve"> wyzwolenie aktywności twórczej</w:t>
      </w:r>
      <w:r w:rsidR="000D69AF">
        <w:t xml:space="preserve"> osób</w:t>
      </w:r>
      <w:r w:rsidR="009569F8">
        <w:t xml:space="preserve"> </w:t>
      </w:r>
      <w:r w:rsidR="000D69AF">
        <w:t>niepełnosprawn</w:t>
      </w:r>
      <w:r w:rsidR="009569F8">
        <w:t>ych</w:t>
      </w:r>
      <w:r>
        <w:t xml:space="preserve">, </w:t>
      </w:r>
    </w:p>
    <w:p w14:paraId="4112A769" w14:textId="77777777" w:rsidR="00C116BC" w:rsidRDefault="00C116BC" w:rsidP="00C116BC">
      <w:r>
        <w:t>3</w:t>
      </w:r>
      <w:r w:rsidR="0028388A">
        <w:t>.</w:t>
      </w:r>
      <w:r>
        <w:t xml:space="preserve"> aktywizacja uzdolnionych plastycznie osób</w:t>
      </w:r>
      <w:r w:rsidR="00ED3884">
        <w:t>,</w:t>
      </w:r>
    </w:p>
    <w:p w14:paraId="03AD2DBB" w14:textId="77777777" w:rsidR="00C116BC" w:rsidRDefault="00C116BC" w:rsidP="00C116BC">
      <w:r>
        <w:t>4</w:t>
      </w:r>
      <w:r w:rsidR="0028388A">
        <w:t>.</w:t>
      </w:r>
      <w:r>
        <w:t xml:space="preserve"> szeroko pojęta integracja, </w:t>
      </w:r>
    </w:p>
    <w:p w14:paraId="25C01675" w14:textId="77777777" w:rsidR="00C116BC" w:rsidRDefault="00C116BC" w:rsidP="00C116BC">
      <w:r>
        <w:t>5</w:t>
      </w:r>
      <w:r w:rsidR="0028388A">
        <w:t>.</w:t>
      </w:r>
      <w:r>
        <w:t xml:space="preserve"> upowszechnienie dorobku warsztatów terapii zajęciowej i środowiskowych domów samopomocy, świetlic terapeutycznych oraz innych placówek pracujących z osobami chorymi, starszymi i</w:t>
      </w:r>
      <w:r w:rsidR="009569F8">
        <w:t xml:space="preserve"> </w:t>
      </w:r>
      <w:r>
        <w:t>niepełnosprawn</w:t>
      </w:r>
      <w:r w:rsidR="009569F8">
        <w:t>ych</w:t>
      </w:r>
      <w:r>
        <w:t xml:space="preserve">, </w:t>
      </w:r>
    </w:p>
    <w:p w14:paraId="552A50D5" w14:textId="77777777" w:rsidR="00C116BC" w:rsidRDefault="00C116BC" w:rsidP="00C116BC">
      <w:r>
        <w:t>6</w:t>
      </w:r>
      <w:r w:rsidR="0028388A">
        <w:t>.</w:t>
      </w:r>
      <w:r>
        <w:t xml:space="preserve"> dowartościowanie twórców i pobudzenie ich ambicji, </w:t>
      </w:r>
    </w:p>
    <w:p w14:paraId="536BDC69" w14:textId="77777777" w:rsidR="00C116BC" w:rsidRDefault="00C116BC" w:rsidP="00C116BC">
      <w:r>
        <w:t>7</w:t>
      </w:r>
      <w:r w:rsidR="0028388A">
        <w:t>.</w:t>
      </w:r>
      <w:r>
        <w:t xml:space="preserve"> zacieranie barier dotyczących osób chorych, starszych i niepełnosprawnych. </w:t>
      </w:r>
    </w:p>
    <w:p w14:paraId="6BF38A99" w14:textId="77777777" w:rsidR="00C116BC" w:rsidRPr="00C116BC" w:rsidRDefault="00C116BC" w:rsidP="00123425">
      <w:pPr>
        <w:keepNext/>
        <w:rPr>
          <w:b/>
        </w:rPr>
      </w:pPr>
      <w:r w:rsidRPr="00C116BC">
        <w:rPr>
          <w:b/>
        </w:rPr>
        <w:t>III.</w:t>
      </w:r>
      <w:r w:rsidRPr="00C116BC">
        <w:rPr>
          <w:b/>
        </w:rPr>
        <w:tab/>
        <w:t>Warunki uczestnictwa w konkursie</w:t>
      </w:r>
    </w:p>
    <w:p w14:paraId="79190358" w14:textId="77777777" w:rsidR="00C116BC" w:rsidRDefault="00C116BC" w:rsidP="00C116BC">
      <w:r>
        <w:t>1</w:t>
      </w:r>
      <w:r w:rsidR="0028388A">
        <w:t>.</w:t>
      </w:r>
      <w:r>
        <w:t xml:space="preserve"> Przegląd adresowany jest do uczestników </w:t>
      </w:r>
      <w:r w:rsidR="009569F8">
        <w:t>w</w:t>
      </w:r>
      <w:r>
        <w:t xml:space="preserve">arsztatów </w:t>
      </w:r>
      <w:r w:rsidR="009569F8">
        <w:t>t</w:t>
      </w:r>
      <w:r>
        <w:t xml:space="preserve">erapii </w:t>
      </w:r>
      <w:r w:rsidR="009569F8">
        <w:t>z</w:t>
      </w:r>
      <w:r>
        <w:t xml:space="preserve">ajęciowej, </w:t>
      </w:r>
      <w:r w:rsidR="009569F8">
        <w:t>ś</w:t>
      </w:r>
      <w:r>
        <w:t xml:space="preserve">rodowiskowych </w:t>
      </w:r>
      <w:r w:rsidR="009569F8">
        <w:t>d</w:t>
      </w:r>
      <w:r>
        <w:t xml:space="preserve">omów </w:t>
      </w:r>
      <w:r w:rsidR="009569F8">
        <w:t>s</w:t>
      </w:r>
      <w:r>
        <w:t xml:space="preserve">amopomocy, </w:t>
      </w:r>
      <w:r w:rsidR="009569F8">
        <w:t>ś</w:t>
      </w:r>
      <w:r>
        <w:t xml:space="preserve">wietlic </w:t>
      </w:r>
      <w:r w:rsidR="009569F8">
        <w:t>t</w:t>
      </w:r>
      <w:r>
        <w:t>erapeutycznych,</w:t>
      </w:r>
      <w:r w:rsidR="009569F8">
        <w:t xml:space="preserve"> d</w:t>
      </w:r>
      <w:r>
        <w:t xml:space="preserve">omów </w:t>
      </w:r>
      <w:r w:rsidR="009569F8">
        <w:t>p</w:t>
      </w:r>
      <w:r>
        <w:t xml:space="preserve">omocy </w:t>
      </w:r>
      <w:r w:rsidR="009569F8">
        <w:t>s</w:t>
      </w:r>
      <w:r>
        <w:t xml:space="preserve">połecznej oraz innych placówek </w:t>
      </w:r>
      <w:bookmarkStart w:id="0" w:name="_Hlk188873608"/>
      <w:r>
        <w:t>pracujących z osobami chorymi, starszymi i niepełnosprawnymi, działającymi na terenie Łodzi i województwa łódzkiego.</w:t>
      </w:r>
    </w:p>
    <w:bookmarkEnd w:id="0"/>
    <w:p w14:paraId="4FA2393C" w14:textId="1EA6DFF1" w:rsidR="00C116BC" w:rsidRDefault="00C116BC" w:rsidP="00C116BC">
      <w:r>
        <w:t>2</w:t>
      </w:r>
      <w:r w:rsidR="0028388A">
        <w:t>.</w:t>
      </w:r>
      <w:r>
        <w:t xml:space="preserve"> W przeglądzie mogą wziąć udział wszystkie </w:t>
      </w:r>
      <w:r w:rsidRPr="00BA2E1D">
        <w:t>osoby</w:t>
      </w:r>
      <w:r w:rsidR="001165E7" w:rsidRPr="00BA2E1D">
        <w:t xml:space="preserve">, które </w:t>
      </w:r>
      <w:r w:rsidR="008C131D">
        <w:t xml:space="preserve">są podopiecznymi instytucji </w:t>
      </w:r>
      <w:r w:rsidR="008C131D" w:rsidRPr="008C131D">
        <w:t>pracujących z osobami chorymi, starszymi i niepełnosprawnymi, działającymi na terenie Łodzi i województwa łódzkiego.</w:t>
      </w:r>
    </w:p>
    <w:p w14:paraId="1D7A8CCA" w14:textId="77777777" w:rsidR="00C116BC" w:rsidRDefault="00C116BC" w:rsidP="00C116BC">
      <w:r>
        <w:lastRenderedPageBreak/>
        <w:t>3</w:t>
      </w:r>
      <w:r w:rsidR="0028388A">
        <w:t>.</w:t>
      </w:r>
      <w:r>
        <w:t xml:space="preserve"> Jeden uczestnik może </w:t>
      </w:r>
      <w:r w:rsidR="00BA0434" w:rsidRPr="00BA0434">
        <w:t>być autorem/współautorem</w:t>
      </w:r>
      <w:r w:rsidR="008C131D" w:rsidRPr="00BA0434">
        <w:t xml:space="preserve"> </w:t>
      </w:r>
      <w:r w:rsidR="009569F8">
        <w:t xml:space="preserve">maksymalnie </w:t>
      </w:r>
      <w:r>
        <w:t>dw</w:t>
      </w:r>
      <w:r w:rsidR="00BA0434">
        <w:t>óch</w:t>
      </w:r>
      <w:r>
        <w:t xml:space="preserve"> prac o tematyce inspirowanej wskazanym tematem, dotąd niepublikowanej i nienagradzanej w innych przeglądach.</w:t>
      </w:r>
      <w:r w:rsidR="008C7D4F" w:rsidRPr="008C7D4F">
        <w:t xml:space="preserve"> </w:t>
      </w:r>
      <w:r w:rsidR="008C7D4F">
        <w:t>Prace powinny być wykonane samodzielnie.</w:t>
      </w:r>
    </w:p>
    <w:p w14:paraId="0177DAA2" w14:textId="77777777" w:rsidR="00C116BC" w:rsidRPr="00C56463" w:rsidRDefault="008C7D4F" w:rsidP="00C116BC">
      <w:r>
        <w:t>4</w:t>
      </w:r>
      <w:r w:rsidR="0028388A">
        <w:t>.</w:t>
      </w:r>
      <w:r w:rsidR="000D3530">
        <w:t xml:space="preserve"> </w:t>
      </w:r>
      <w:r w:rsidR="000D3530" w:rsidRPr="000D3530">
        <w:rPr>
          <w:rFonts w:cstheme="minorHAnsi"/>
        </w:rPr>
        <w:t>Przystąpienie do konkursu jest równoznaczne z akceptacją przez pełnoletniego uczestnika lub rodzica/rodziców albo opiekuna/opiekunów prawnych niepełnoletniego uczestnika konkursu regulaminu w całości oraz zobowiązaniem się do przestrzegania określonych w nim zasad.</w:t>
      </w:r>
    </w:p>
    <w:p w14:paraId="6E0B23A2" w14:textId="77777777" w:rsidR="00C116BC" w:rsidRPr="00C116BC" w:rsidRDefault="00C116BC" w:rsidP="00123425">
      <w:pPr>
        <w:keepNext/>
        <w:rPr>
          <w:b/>
        </w:rPr>
      </w:pPr>
      <w:r w:rsidRPr="00C116BC">
        <w:rPr>
          <w:b/>
        </w:rPr>
        <w:t>IV.</w:t>
      </w:r>
      <w:r w:rsidRPr="00C116BC">
        <w:rPr>
          <w:b/>
        </w:rPr>
        <w:tab/>
        <w:t>Termin i warunki dostarczenia prac</w:t>
      </w:r>
    </w:p>
    <w:p w14:paraId="3C62F331" w14:textId="45594830" w:rsidR="00C116BC" w:rsidRDefault="00E86D63" w:rsidP="00C116BC">
      <w:r>
        <w:t>1</w:t>
      </w:r>
      <w:r w:rsidR="0028388A">
        <w:t>.</w:t>
      </w:r>
      <w:r>
        <w:t xml:space="preserve"> Nabór trwa od </w:t>
      </w:r>
      <w:r w:rsidR="0078479B">
        <w:t>23 marca</w:t>
      </w:r>
      <w:r>
        <w:t xml:space="preserve"> do </w:t>
      </w:r>
      <w:r w:rsidR="0078479B">
        <w:t>23</w:t>
      </w:r>
      <w:r>
        <w:t xml:space="preserve"> kwietnia 202</w:t>
      </w:r>
      <w:r w:rsidR="0078479B">
        <w:t>6</w:t>
      </w:r>
      <w:r w:rsidR="00C7470D">
        <w:t xml:space="preserve"> </w:t>
      </w:r>
      <w:r w:rsidR="00C116BC">
        <w:t>roku, prace zgłoszone po tym terminie nie będą brane pod uwagę. Wyniki konkursu zostaną ogłoszone podczas finału XX</w:t>
      </w:r>
      <w:r w:rsidR="002C120B">
        <w:t>V</w:t>
      </w:r>
      <w:r w:rsidR="00C7470D">
        <w:t>I</w:t>
      </w:r>
      <w:r w:rsidR="0078479B">
        <w:t>I</w:t>
      </w:r>
      <w:r w:rsidR="00C116BC">
        <w:t xml:space="preserve"> edycji przeglądu Sztuka jak Balsam a następnie na stronie internetowej WBP w Łodzi w zakładce Sztuka jak Balsam.</w:t>
      </w:r>
    </w:p>
    <w:p w14:paraId="3B186F0D" w14:textId="77777777" w:rsidR="00C116BC" w:rsidRDefault="00C116BC" w:rsidP="00C116BC">
      <w:r>
        <w:t>2</w:t>
      </w:r>
      <w:r w:rsidR="0028388A">
        <w:t>.</w:t>
      </w:r>
      <w:r>
        <w:t xml:space="preserve">  Ze względu na ograniczone możliwości wystawiennicze prace nie powinny przekraczać wymiarów: 100x70 cm</w:t>
      </w:r>
      <w:r w:rsidR="00403B4B">
        <w:t xml:space="preserve">, </w:t>
      </w:r>
      <w:r w:rsidR="00403B4B" w:rsidRPr="00BA0434">
        <w:t>ciężar</w:t>
      </w:r>
      <w:r w:rsidR="006903E7" w:rsidRPr="00BA0434">
        <w:t>/waga</w:t>
      </w:r>
      <w:r w:rsidR="00403B4B" w:rsidRPr="00BA0434">
        <w:t xml:space="preserve"> pracy </w:t>
      </w:r>
      <w:r w:rsidR="006903E7" w:rsidRPr="00BA0434">
        <w:t>nie może przekroczyć 3 kg.</w:t>
      </w:r>
    </w:p>
    <w:p w14:paraId="33690DCE" w14:textId="77777777" w:rsidR="00C116BC" w:rsidRPr="00937F1B" w:rsidRDefault="00C116BC" w:rsidP="00C116BC">
      <w:r>
        <w:t>3</w:t>
      </w:r>
      <w:r w:rsidR="0028388A">
        <w:t>.</w:t>
      </w:r>
      <w:r>
        <w:t xml:space="preserve"> Prace powinny być gotowe do ekspozycji. W prawym dolnym rogu pracy dostarczonej na przegląd powinna być zamieszczona informacja zawierająca imię i nazwisko autora pracy, tytuł pracy i nazwę placówki, w której autor uczestniczy w terapii, wymiary opisu (3cm x 6cm)</w:t>
      </w:r>
      <w:r w:rsidR="00B37916">
        <w:t xml:space="preserve">, </w:t>
      </w:r>
      <w:r w:rsidR="00B37916" w:rsidRPr="00937F1B">
        <w:t xml:space="preserve">chyba że autor </w:t>
      </w:r>
      <w:r w:rsidR="00123425" w:rsidRPr="00937F1B">
        <w:t>oznaczy pracę pseudonimem lub chce pozostać anonimowy.</w:t>
      </w:r>
    </w:p>
    <w:p w14:paraId="604367A2" w14:textId="77777777" w:rsidR="00C116BC" w:rsidRPr="00000854" w:rsidRDefault="00C116BC" w:rsidP="00C116BC">
      <w:pPr>
        <w:rPr>
          <w:u w:val="single"/>
        </w:rPr>
      </w:pPr>
      <w:r>
        <w:t>4</w:t>
      </w:r>
      <w:r w:rsidR="0028388A">
        <w:t>.</w:t>
      </w:r>
      <w:r>
        <w:t xml:space="preserve"> Do prac malarskich i rysunkowych wykonanych na papierze dostarczonych na przegląd powinna być wykorzystana rama lub antyrama z tworzywa sztucznego; </w:t>
      </w:r>
      <w:r w:rsidRPr="00000854">
        <w:rPr>
          <w:u w:val="single"/>
        </w:rPr>
        <w:t xml:space="preserve">niedopuszczalne jest zgłoszenie pracy z oprawą ze szkła.  </w:t>
      </w:r>
    </w:p>
    <w:p w14:paraId="14EB9CDA" w14:textId="4169304B" w:rsidR="00C116BC" w:rsidRDefault="00C116BC" w:rsidP="00C116BC">
      <w:r>
        <w:t>5</w:t>
      </w:r>
      <w:r w:rsidR="0028388A">
        <w:t>.</w:t>
      </w:r>
      <w:r>
        <w:t xml:space="preserve"> Aby wziąć udział w przeglądzie, należy przygotowane prace wraz z formularzem zgłoszeniowym</w:t>
      </w:r>
      <w:r w:rsidR="00E86D63">
        <w:t xml:space="preserve"> złożyć do dnia </w:t>
      </w:r>
      <w:r w:rsidR="0078479B">
        <w:t>23</w:t>
      </w:r>
      <w:r w:rsidR="00E86D63">
        <w:t xml:space="preserve"> kwietnia 202</w:t>
      </w:r>
      <w:r w:rsidR="0078479B">
        <w:t>6</w:t>
      </w:r>
      <w:r>
        <w:t xml:space="preserve"> roku w Dziale Metodyki, Analiz i Szkoleń Wojewódzkiej Biblioteki Publicznej w Łodzi przy ul. Gdańskiej 102 (parter, wejście C, pok. nr 31) tel. 42 637-68-35, 42 663-03-53. Prace mogą być dostarczone osobiście lub przysłane pocztą.</w:t>
      </w:r>
    </w:p>
    <w:p w14:paraId="2DED195C" w14:textId="77777777" w:rsidR="00C116BC" w:rsidRDefault="00C116BC" w:rsidP="00C116BC">
      <w:r>
        <w:t>6</w:t>
      </w:r>
      <w:r w:rsidR="0028388A">
        <w:t>.</w:t>
      </w:r>
      <w:r>
        <w:t xml:space="preserve"> Prace bez wypełnionego </w:t>
      </w:r>
      <w:r w:rsidR="000D69AF">
        <w:t xml:space="preserve">odpowiedniego do kategorii wiekowej </w:t>
      </w:r>
      <w:r>
        <w:t>formularza zgłoszeniowego nie zostaną przyjęte do konkursu.</w:t>
      </w:r>
    </w:p>
    <w:p w14:paraId="7BF2A0CE" w14:textId="77777777" w:rsidR="00C116BC" w:rsidRDefault="00C116BC" w:rsidP="00C116BC">
      <w:r>
        <w:t>7</w:t>
      </w:r>
      <w:r w:rsidR="0028388A">
        <w:t>.</w:t>
      </w:r>
      <w:r>
        <w:t xml:space="preserve"> Organizator zastrzega sobie prawo do wyłączenia z udziału w przeglądzie prac niespełniających wymogów określonych niniejszym regulaminem.</w:t>
      </w:r>
    </w:p>
    <w:p w14:paraId="260FFC7E" w14:textId="77777777" w:rsidR="00C116BC" w:rsidRDefault="00C116BC" w:rsidP="00C116BC">
      <w:r>
        <w:t>8</w:t>
      </w:r>
      <w:r w:rsidR="0028388A">
        <w:t>.</w:t>
      </w:r>
      <w:r>
        <w:t xml:space="preserve"> Zgłaszane do konkursu prace nie mogą naruszać prawa ani dóbr osobistych osób trzecich i ogólnie przyjętych norm obyczajowych. Nie mogą też zawierać treści obscenicznych i powszechnie uznawanych za obraźliwe lub wulgarne.</w:t>
      </w:r>
    </w:p>
    <w:p w14:paraId="4E5638C7" w14:textId="77777777" w:rsidR="00C116BC" w:rsidRPr="006A25C7" w:rsidRDefault="00C116BC" w:rsidP="00C116BC">
      <w:r w:rsidRPr="006A25C7">
        <w:t>9</w:t>
      </w:r>
      <w:r w:rsidR="0028388A" w:rsidRPr="006A25C7">
        <w:t>.</w:t>
      </w:r>
      <w:r w:rsidRPr="006A25C7">
        <w:t xml:space="preserve"> Nadesłane prace </w:t>
      </w:r>
      <w:r w:rsidR="00247A05" w:rsidRPr="006A25C7">
        <w:t xml:space="preserve">nie odebrane osobiście </w:t>
      </w:r>
      <w:r w:rsidRPr="006A25C7">
        <w:t>nie będą odsyłane do autorów</w:t>
      </w:r>
      <w:r w:rsidR="00247A05" w:rsidRPr="006A25C7">
        <w:t>,</w:t>
      </w:r>
      <w:r w:rsidRPr="006A25C7">
        <w:t xml:space="preserve"> </w:t>
      </w:r>
      <w:bookmarkStart w:id="1" w:name="_Hlk220050386"/>
      <w:r w:rsidRPr="006A25C7">
        <w:t>przechodzą na własność organizatora</w:t>
      </w:r>
      <w:r w:rsidR="00247A05" w:rsidRPr="006A25C7">
        <w:t xml:space="preserve"> i </w:t>
      </w:r>
      <w:r w:rsidR="006A25C7" w:rsidRPr="006A25C7">
        <w:t xml:space="preserve">będą wykorzystane w wybrany przez niego sposób. </w:t>
      </w:r>
    </w:p>
    <w:bookmarkEnd w:id="1"/>
    <w:p w14:paraId="5CCCFD50" w14:textId="77777777" w:rsidR="00C116BC" w:rsidRDefault="00C116BC" w:rsidP="00C116BC">
      <w:r>
        <w:t>10</w:t>
      </w:r>
      <w:r w:rsidR="0028388A">
        <w:t>.</w:t>
      </w:r>
      <w:r>
        <w:t xml:space="preserve"> W przeglądzie mogą brać udział jedynie te prace, które nie zostały nigdzie opublikowane, ani nie brały udziału w żadnym przeglądzie.</w:t>
      </w:r>
    </w:p>
    <w:p w14:paraId="3F1EC9CB" w14:textId="77777777" w:rsidR="00C116BC" w:rsidRDefault="00C116BC" w:rsidP="00C116BC">
      <w:r>
        <w:t>11</w:t>
      </w:r>
      <w:r w:rsidR="0028388A">
        <w:t>.</w:t>
      </w:r>
      <w:r>
        <w:t xml:space="preserve"> Decyzję o przyjęciu na konkurs nadesłanej pracy podejmuje Organizator przeglądu.</w:t>
      </w:r>
    </w:p>
    <w:p w14:paraId="1B304185" w14:textId="77777777" w:rsidR="00C116BC" w:rsidRPr="00C116BC" w:rsidRDefault="00C116BC" w:rsidP="00123425">
      <w:pPr>
        <w:keepNext/>
        <w:rPr>
          <w:b/>
        </w:rPr>
      </w:pPr>
      <w:r w:rsidRPr="00C116BC">
        <w:rPr>
          <w:b/>
        </w:rPr>
        <w:lastRenderedPageBreak/>
        <w:t>V.</w:t>
      </w:r>
      <w:r w:rsidRPr="00C116BC">
        <w:rPr>
          <w:b/>
        </w:rPr>
        <w:tab/>
        <w:t xml:space="preserve">Wyłonienie laureatów przeglądu, nagrody </w:t>
      </w:r>
    </w:p>
    <w:p w14:paraId="254E5DD0" w14:textId="77777777" w:rsidR="00C116BC" w:rsidRDefault="00C116BC" w:rsidP="00C116BC">
      <w:r>
        <w:t>1. Wyboru najlepszych prac dokona jury wskazane przez Organizatora konkursu.</w:t>
      </w:r>
    </w:p>
    <w:p w14:paraId="4A71CDE0" w14:textId="77777777" w:rsidR="00C116BC" w:rsidRDefault="00C116BC" w:rsidP="00C116BC">
      <w:r>
        <w:t>2. Jury przyzna trzy pierwsze miejsca w każdej kategorii.</w:t>
      </w:r>
    </w:p>
    <w:p w14:paraId="0AF3F800" w14:textId="77777777" w:rsidR="00C116BC" w:rsidRDefault="00C116BC" w:rsidP="00C116BC">
      <w:r>
        <w:t>3. Jury zastrzega sobie prawo innego podziału nagród.</w:t>
      </w:r>
    </w:p>
    <w:p w14:paraId="4C7DC183" w14:textId="77777777" w:rsidR="00C116BC" w:rsidRDefault="00C116BC" w:rsidP="00C116BC">
      <w:r>
        <w:t>4. Laureaci konkursu otrzymają nagrody rzeczowe.</w:t>
      </w:r>
    </w:p>
    <w:p w14:paraId="0F758A32" w14:textId="4AA4089B" w:rsidR="00C116BC" w:rsidRDefault="00C116BC" w:rsidP="00C116BC">
      <w:r>
        <w:t xml:space="preserve">5. Ogłoszenie wyników konkursu </w:t>
      </w:r>
      <w:r w:rsidR="00E86D63">
        <w:t>nastąpi w</w:t>
      </w:r>
      <w:r w:rsidR="006903E7">
        <w:t xml:space="preserve"> </w:t>
      </w:r>
      <w:r w:rsidR="0078479B">
        <w:t>27</w:t>
      </w:r>
      <w:r w:rsidR="00E86D63">
        <w:t xml:space="preserve"> </w:t>
      </w:r>
      <w:r w:rsidR="0078479B">
        <w:t>maja</w:t>
      </w:r>
      <w:r w:rsidR="006F4EE3">
        <w:t xml:space="preserve"> </w:t>
      </w:r>
      <w:r w:rsidR="00E86D63">
        <w:t>202</w:t>
      </w:r>
      <w:r w:rsidR="0078479B">
        <w:t>6</w:t>
      </w:r>
      <w:r>
        <w:t xml:space="preserve"> ro</w:t>
      </w:r>
      <w:r w:rsidR="003E5F1B">
        <w:t>ku</w:t>
      </w:r>
      <w:r w:rsidR="003941B9">
        <w:t xml:space="preserve"> podczas Galii Finałowej,</w:t>
      </w:r>
      <w:r w:rsidR="003E5F1B">
        <w:t xml:space="preserve"> o formie wręczenia nagród poin</w:t>
      </w:r>
      <w:r w:rsidR="006F4EE3">
        <w:t>formujemy państwa drogą pocztow</w:t>
      </w:r>
      <w:r w:rsidR="003E5F1B">
        <w:t>ą</w:t>
      </w:r>
      <w:r w:rsidR="0043727B">
        <w:t xml:space="preserve"> i telefonicznie</w:t>
      </w:r>
      <w:r w:rsidR="003E5F1B">
        <w:t xml:space="preserve"> </w:t>
      </w:r>
      <w:r>
        <w:t>.</w:t>
      </w:r>
    </w:p>
    <w:p w14:paraId="2B435E35" w14:textId="65C244C5" w:rsidR="00C116BC" w:rsidRDefault="00C116BC" w:rsidP="00C116BC">
      <w:r>
        <w:t xml:space="preserve">6. Lista laureatów zostanie zamieszczona na stronie internetowej </w:t>
      </w:r>
      <w:r w:rsidR="00970181">
        <w:t>WBP w</w:t>
      </w:r>
      <w:r>
        <w:t xml:space="preserve"> Łodzi w zakładce Sztuka jak </w:t>
      </w:r>
      <w:r w:rsidR="00BA218A">
        <w:t xml:space="preserve">     </w:t>
      </w:r>
      <w:r>
        <w:t>Balsam</w:t>
      </w:r>
      <w:r w:rsidR="00BA2E1D">
        <w:t>.</w:t>
      </w:r>
    </w:p>
    <w:p w14:paraId="5281DA04" w14:textId="1AC07CB2" w:rsidR="00C116BC" w:rsidRDefault="00C116BC" w:rsidP="00C116BC">
      <w:r>
        <w:t>7. Wybrane prace prezentowane będą w holu Wojewódzkiej Bibliote</w:t>
      </w:r>
      <w:r w:rsidR="006F4EE3">
        <w:t>ki P</w:t>
      </w:r>
      <w:r w:rsidR="00E86D63">
        <w:t>ublicznej w Łodzi w czerwcu</w:t>
      </w:r>
      <w:r w:rsidR="00BA218A">
        <w:t xml:space="preserve"> </w:t>
      </w:r>
      <w:r w:rsidR="00E86D63">
        <w:t>202</w:t>
      </w:r>
      <w:r w:rsidR="0078479B">
        <w:t>6</w:t>
      </w:r>
      <w:r w:rsidR="00E86D63">
        <w:t xml:space="preserve"> </w:t>
      </w:r>
      <w:r>
        <w:t>roku.</w:t>
      </w:r>
    </w:p>
    <w:p w14:paraId="390A2A65" w14:textId="51AD6579" w:rsidR="00C116BC" w:rsidRPr="00BA2E1D" w:rsidRDefault="00C223DA" w:rsidP="00C116BC">
      <w:r>
        <w:t>8</w:t>
      </w:r>
      <w:r w:rsidR="00C116BC">
        <w:t xml:space="preserve">. </w:t>
      </w:r>
      <w:bookmarkStart w:id="2" w:name="_Hlk220051561"/>
      <w:r w:rsidR="00C116BC">
        <w:t xml:space="preserve">Nagrody, które </w:t>
      </w:r>
      <w:r w:rsidR="00BA218A">
        <w:t xml:space="preserve">nie </w:t>
      </w:r>
      <w:r w:rsidR="00C116BC">
        <w:t>zos</w:t>
      </w:r>
      <w:r w:rsidR="00E86D63">
        <w:t xml:space="preserve">taną odebrane do 31 </w:t>
      </w:r>
      <w:r w:rsidR="00BA2E1D">
        <w:t>grudnia</w:t>
      </w:r>
      <w:r w:rsidR="00E86D63">
        <w:t xml:space="preserve"> 202</w:t>
      </w:r>
      <w:r w:rsidR="00DB1C17">
        <w:t>6</w:t>
      </w:r>
      <w:r w:rsidR="00C116BC">
        <w:t xml:space="preserve"> </w:t>
      </w:r>
      <w:r w:rsidR="00C116BC" w:rsidRPr="00BA2E1D">
        <w:t xml:space="preserve">roku </w:t>
      </w:r>
      <w:r w:rsidR="00DB1C17" w:rsidRPr="00BA2E1D">
        <w:t xml:space="preserve">przechodzą na własność organizatora i będą wykorzystane w wybrany przez niego sposób. </w:t>
      </w:r>
      <w:bookmarkEnd w:id="2"/>
    </w:p>
    <w:p w14:paraId="5609329E" w14:textId="57A8E4FA" w:rsidR="00C116BC" w:rsidRDefault="00C223DA" w:rsidP="00C116BC">
      <w:r>
        <w:t>9</w:t>
      </w:r>
      <w:r w:rsidR="00C116BC">
        <w:t xml:space="preserve">. Informacje o przeglądzie i oświadczenie autora zamieszczone są do pobrania na stronie </w:t>
      </w:r>
      <w:r w:rsidR="00DB1C17">
        <w:t>nowa.</w:t>
      </w:r>
      <w:r w:rsidR="00C116BC">
        <w:t>wbp.lodz.pl w zakładce Sztuka jak Balsam</w:t>
      </w:r>
    </w:p>
    <w:p w14:paraId="39E7ADA4" w14:textId="77777777" w:rsidR="00C116BC" w:rsidRPr="00C116BC" w:rsidRDefault="00C116BC" w:rsidP="00123425">
      <w:pPr>
        <w:keepNext/>
        <w:rPr>
          <w:b/>
        </w:rPr>
      </w:pPr>
      <w:r>
        <w:rPr>
          <w:b/>
        </w:rPr>
        <w:t>VI.</w:t>
      </w:r>
      <w:r>
        <w:rPr>
          <w:b/>
        </w:rPr>
        <w:tab/>
        <w:t>Wykorzystanie prac</w:t>
      </w:r>
    </w:p>
    <w:p w14:paraId="1AE7E405" w14:textId="1A80089B" w:rsidR="00C116BC" w:rsidRDefault="003C2BC7" w:rsidP="003C2BC7">
      <w:r>
        <w:t xml:space="preserve">1. </w:t>
      </w:r>
      <w:r w:rsidR="00C116BC">
        <w:t xml:space="preserve">Przekazanie pracy przez uczestnika oznacza, iż jest jego autorem oraz że przysługuje mu pełnia autorskich praw osobistych i majątkowych do tego projektu, a także, że prawa te nie są obciążone prawami osób trzecich. Dostarczając pracę, uczestnik zobowiązuje się wobec Organizatora do naprawienia szkody, jaką może ponieść Organizator w związku z roszczeniami osób trzecich dotyczącymi praw autorskich do pracy lub innych dóbr osobistych osób trzecich. </w:t>
      </w:r>
    </w:p>
    <w:p w14:paraId="239C35FF" w14:textId="58D4C728" w:rsidR="003941B9" w:rsidRDefault="003C2BC7" w:rsidP="003C2BC7">
      <w:r>
        <w:t xml:space="preserve">2. </w:t>
      </w:r>
      <w:r w:rsidR="003941B9">
        <w:t>Nagrodzone prace przechodzą na własność Organizatora.</w:t>
      </w:r>
    </w:p>
    <w:p w14:paraId="3AD043EA" w14:textId="7DA22311" w:rsidR="003941B9" w:rsidRDefault="003C2BC7" w:rsidP="003C2BC7">
      <w:r>
        <w:t xml:space="preserve">3. </w:t>
      </w:r>
      <w:r w:rsidR="003941B9">
        <w:t>Nadesłane prace, które nie zostaną nagrodzone i wyróżnione powinny być odebrane do 31 sierpnia 2026 roku w przeciwnym przypadku przechodzą na własność organizatora i będą wykorzystane w wybrany przez niego sposób.</w:t>
      </w:r>
    </w:p>
    <w:p w14:paraId="0F5BA4CD" w14:textId="77777777" w:rsidR="003941B9" w:rsidRDefault="003941B9" w:rsidP="003941B9">
      <w:pPr>
        <w:pStyle w:val="Akapitzlist"/>
      </w:pPr>
    </w:p>
    <w:p w14:paraId="4D23500F" w14:textId="77777777" w:rsidR="00C116BC" w:rsidRPr="00C116BC" w:rsidRDefault="00C116BC" w:rsidP="00123425">
      <w:pPr>
        <w:keepNext/>
        <w:rPr>
          <w:b/>
        </w:rPr>
      </w:pPr>
      <w:r>
        <w:rPr>
          <w:b/>
        </w:rPr>
        <w:t>VII.</w:t>
      </w:r>
      <w:r>
        <w:rPr>
          <w:b/>
        </w:rPr>
        <w:tab/>
        <w:t>Ochrona danych osobowych</w:t>
      </w:r>
    </w:p>
    <w:p w14:paraId="5EC32AC9" w14:textId="5A3ED7E8" w:rsidR="00C116BC" w:rsidRDefault="00C116BC" w:rsidP="005428A3">
      <w:pPr>
        <w:pStyle w:val="Akapitzlist"/>
        <w:numPr>
          <w:ilvl w:val="0"/>
          <w:numId w:val="8"/>
        </w:numPr>
        <w:jc w:val="both"/>
      </w:pPr>
      <w:r>
        <w:t xml:space="preserve">Administratorem danych w stosunku do danych osobowych uczestników przeglądu „Sztuka jak Balsam” jest Wojewódzka Biblioteka Publiczna im. Marszałka Józefa Piłsudskiego w Łodzi, ul. Gdańska 100/102, 90-508 Łódź, tel. 42 6366835, sekretariat@wbp.lodz.pl.  </w:t>
      </w:r>
    </w:p>
    <w:p w14:paraId="004D4AF9" w14:textId="19C4D859" w:rsidR="00C116BC" w:rsidRDefault="00C116BC" w:rsidP="005428A3">
      <w:pPr>
        <w:pStyle w:val="Akapitzlist"/>
        <w:numPr>
          <w:ilvl w:val="0"/>
          <w:numId w:val="8"/>
        </w:numPr>
        <w:jc w:val="both"/>
      </w:pPr>
      <w:r>
        <w:t>Uczestnik przeglądu ma prawo wglądu do treści swoich danych.</w:t>
      </w:r>
    </w:p>
    <w:p w14:paraId="3041DFCA" w14:textId="7070A4FF" w:rsidR="00C116BC" w:rsidRDefault="00C116BC" w:rsidP="005428A3">
      <w:pPr>
        <w:pStyle w:val="Akapitzlist"/>
        <w:numPr>
          <w:ilvl w:val="0"/>
          <w:numId w:val="8"/>
        </w:numPr>
        <w:jc w:val="both"/>
      </w:pPr>
      <w:r>
        <w:t xml:space="preserve">Podanie danych osobowych ma charakter dobrowolny, ale niezbędny do wzięcia udziału w konkursie. </w:t>
      </w:r>
      <w:r w:rsidR="00E942E1">
        <w:t xml:space="preserve">Dane osobowe </w:t>
      </w:r>
      <w:r w:rsidR="003706F5">
        <w:t>podane przez uczestnika przeglądu</w:t>
      </w:r>
      <w:r w:rsidR="00E942E1">
        <w:t xml:space="preserve"> będą przetwarzane w celu organizacji, promocji i przeprowadzenia konkursu jak również publikacji informacji o laureatach konkursu oraz ich prac </w:t>
      </w:r>
      <w:r w:rsidR="003706F5">
        <w:t>na stronie Administratora lub stronie profilowej</w:t>
      </w:r>
      <w:r w:rsidR="00E942E1">
        <w:t xml:space="preserve"> na </w:t>
      </w:r>
      <w:r w:rsidR="00000854">
        <w:t>F</w:t>
      </w:r>
      <w:r w:rsidR="00E942E1">
        <w:t>acebooku.</w:t>
      </w:r>
    </w:p>
    <w:p w14:paraId="6A331E1A" w14:textId="72FE77CC" w:rsidR="00C116BC" w:rsidRDefault="00C116BC" w:rsidP="005428A3">
      <w:pPr>
        <w:pStyle w:val="Akapitzlist"/>
        <w:numPr>
          <w:ilvl w:val="0"/>
          <w:numId w:val="8"/>
        </w:numPr>
        <w:jc w:val="both"/>
      </w:pPr>
      <w:r>
        <w:lastRenderedPageBreak/>
        <w:t>Podstawę prawną przetwarzania danych osobowych jest z</w:t>
      </w:r>
      <w:r w:rsidR="00E942E1">
        <w:t>goda osoby, której dane dotyczą, tj. art. 6 ust. 1 lit a</w:t>
      </w:r>
      <w:r>
        <w:t xml:space="preserve"> rozporząd</w:t>
      </w:r>
      <w:r w:rsidR="00E942E1">
        <w:t>zenia UE 2016/679 (RODO).</w:t>
      </w:r>
      <w:r>
        <w:t xml:space="preserve"> </w:t>
      </w:r>
    </w:p>
    <w:p w14:paraId="4616ABE1" w14:textId="766FD218" w:rsidR="00C116BC" w:rsidRDefault="00C116BC" w:rsidP="005428A3">
      <w:pPr>
        <w:pStyle w:val="Akapitzlist"/>
        <w:numPr>
          <w:ilvl w:val="0"/>
          <w:numId w:val="8"/>
        </w:numPr>
        <w:jc w:val="both"/>
      </w:pPr>
      <w:r>
        <w:t>Dane przechowywane będą</w:t>
      </w:r>
      <w:r w:rsidR="00E942E1">
        <w:t xml:space="preserve"> do momentu wycofania zgody na przetwarzanie danych, lecz nie dłużej niż do zakończenia okresu przedawnienia roszczeń cywilnoprawnych, o ile nie ma innej podstawy prawnej do przetwarzania danych</w:t>
      </w:r>
      <w:r>
        <w:t xml:space="preserve">. </w:t>
      </w:r>
    </w:p>
    <w:p w14:paraId="6ECCA7CF" w14:textId="31C500EC" w:rsidR="00C116BC" w:rsidRDefault="00C116BC" w:rsidP="005428A3">
      <w:pPr>
        <w:pStyle w:val="Akapitzlist"/>
        <w:numPr>
          <w:ilvl w:val="0"/>
          <w:numId w:val="8"/>
        </w:numPr>
      </w:pPr>
      <w:r>
        <w:t>Uczestnik przeglądu ma prawo wnioskować o dostęp do danych, ich sprostowanie, usunięcie, ograniczenie przetwarzania w przypadkach określonych w art. 18 RODO, sprzeciwić się przetwarzaniu ze względu na swoją szczególną sytuację, gdy przetwarzanie następuje w ramach sprawowania władzy publicznej.</w:t>
      </w:r>
    </w:p>
    <w:p w14:paraId="3C4E9E92" w14:textId="58E30D8F" w:rsidR="00C116BC" w:rsidRDefault="00C116BC" w:rsidP="005428A3">
      <w:pPr>
        <w:pStyle w:val="Akapitzlist"/>
        <w:numPr>
          <w:ilvl w:val="0"/>
          <w:numId w:val="8"/>
        </w:numPr>
      </w:pPr>
      <w:r>
        <w:t xml:space="preserve">Zgodę na przetwarzanie danych można wycofać w każdym momencie, ale przetwarzanie do czasu wycofania zgody będzie legalne. </w:t>
      </w:r>
    </w:p>
    <w:p w14:paraId="2F260FF2" w14:textId="3831348F" w:rsidR="00C116BC" w:rsidRDefault="00C116BC" w:rsidP="005428A3">
      <w:pPr>
        <w:pStyle w:val="Akapitzlist"/>
        <w:numPr>
          <w:ilvl w:val="0"/>
          <w:numId w:val="8"/>
        </w:numPr>
      </w:pPr>
      <w:r>
        <w:t xml:space="preserve">Dane osobowe (nawet te niepublikowane) będą udostępniane podmiotom świadczącym na rzecz Administratora usługi doradcze, prawne, informatyczne, usługi porządkowania, archiwizowania i niszczenia dokumentów. </w:t>
      </w:r>
    </w:p>
    <w:p w14:paraId="623E86A3" w14:textId="177E61E7" w:rsidR="00C116BC" w:rsidRDefault="00C116BC" w:rsidP="005428A3">
      <w:pPr>
        <w:pStyle w:val="Akapitzlist"/>
        <w:numPr>
          <w:ilvl w:val="0"/>
          <w:numId w:val="8"/>
        </w:numPr>
      </w:pPr>
      <w:r>
        <w:t xml:space="preserve">Uczestnikowi przeglądu, którego dane dotyczą, przysługuje prawo złożenia skargi do Urzędu Ochrony Danych Osobowych w Warszawie. Administrator zachęca jednak w razie pytań i wątpliwości do kontaktu z Inspektorem Ochrony Danych na adres poczty elektronicznej </w:t>
      </w:r>
      <w:hyperlink r:id="rId8" w:history="1">
        <w:r w:rsidRPr="008D6EEE">
          <w:rPr>
            <w:rStyle w:val="Hipercze"/>
          </w:rPr>
          <w:t>iodo@wbp.lodz.pl</w:t>
        </w:r>
      </w:hyperlink>
      <w:r w:rsidR="00BA218A">
        <w:t>.</w:t>
      </w:r>
    </w:p>
    <w:p w14:paraId="13BFFF3F" w14:textId="1BC0632C" w:rsidR="003706F5" w:rsidRDefault="003706F5" w:rsidP="005428A3">
      <w:pPr>
        <w:pStyle w:val="Akapitzlist"/>
        <w:numPr>
          <w:ilvl w:val="0"/>
          <w:numId w:val="8"/>
        </w:numPr>
      </w:pPr>
      <w:r>
        <w:t>Dane osobowe nie będą przekazywane do państw trzecich.</w:t>
      </w:r>
    </w:p>
    <w:p w14:paraId="4A6DE4ED" w14:textId="01FB9757" w:rsidR="005428A3" w:rsidRDefault="003706F5" w:rsidP="005428A3">
      <w:pPr>
        <w:pStyle w:val="Akapitzlist"/>
        <w:numPr>
          <w:ilvl w:val="0"/>
          <w:numId w:val="8"/>
        </w:numPr>
      </w:pPr>
      <w:r>
        <w:t>Wobec danych osobowych uczestnika, nie będą podejmowane decyzje dotyczące przetwarzania w sposób zautomatyzowany.</w:t>
      </w:r>
    </w:p>
    <w:p w14:paraId="4E3154A4" w14:textId="41B3361B" w:rsidR="005428A3" w:rsidRPr="005428A3" w:rsidRDefault="005428A3" w:rsidP="005428A3">
      <w:pPr>
        <w:pStyle w:val="Akapitzlist"/>
        <w:numPr>
          <w:ilvl w:val="0"/>
          <w:numId w:val="8"/>
        </w:numPr>
        <w:rPr>
          <w:rFonts w:cstheme="minorHAnsi"/>
        </w:rPr>
      </w:pPr>
      <w:r w:rsidRPr="005428A3">
        <w:rPr>
          <w:rFonts w:cstheme="minorHAnsi"/>
        </w:rPr>
        <w:t>Drugim z Administratorów Pani/Pana danych osobowych jest  Regionalne Centrum Polityki Społecznej (RCPS) z siedzibą w Łodzi ul. Snycerska 8, reprezentowane przez</w:t>
      </w:r>
      <w:r w:rsidRPr="005428A3">
        <w:rPr>
          <w:rFonts w:cstheme="minorHAnsi"/>
          <w:spacing w:val="-13"/>
        </w:rPr>
        <w:t xml:space="preserve"> </w:t>
      </w:r>
      <w:r w:rsidRPr="005428A3">
        <w:rPr>
          <w:rFonts w:cstheme="minorHAnsi"/>
        </w:rPr>
        <w:t>Dyrektora.</w:t>
      </w:r>
    </w:p>
    <w:p w14:paraId="675449CF" w14:textId="77777777" w:rsidR="005428A3" w:rsidRPr="005428A3" w:rsidRDefault="005428A3" w:rsidP="005428A3">
      <w:pPr>
        <w:pStyle w:val="Akapitzlist"/>
        <w:numPr>
          <w:ilvl w:val="0"/>
          <w:numId w:val="8"/>
        </w:numPr>
        <w:rPr>
          <w:rFonts w:cstheme="minorHAnsi"/>
        </w:rPr>
      </w:pPr>
      <w:r w:rsidRPr="005428A3">
        <w:rPr>
          <w:rFonts w:cstheme="minorHAnsi"/>
        </w:rPr>
        <w:t>Z osobą pełniącą funkcję Inspektora Danych Osobowych RCPS można się skontaktować pod adresem: Łódź, ul. Snycerska 8, pod adresem mailowym:</w:t>
      </w:r>
      <w:hyperlink r:id="rId9">
        <w:r w:rsidRPr="005428A3">
          <w:rPr>
            <w:rFonts w:cstheme="minorHAnsi"/>
            <w:color w:val="0000FF"/>
            <w:u w:val="single" w:color="0000FF"/>
          </w:rPr>
          <w:t xml:space="preserve"> iodo@rcpslodz.pl</w:t>
        </w:r>
      </w:hyperlink>
      <w:r w:rsidRPr="005428A3">
        <w:rPr>
          <w:rFonts w:cstheme="minorHAnsi"/>
          <w:color w:val="0000FF"/>
        </w:rPr>
        <w:t xml:space="preserve"> </w:t>
      </w:r>
      <w:r w:rsidRPr="005428A3">
        <w:rPr>
          <w:rFonts w:cstheme="minorHAnsi"/>
        </w:rPr>
        <w:t>nr tel. (42) 203 48</w:t>
      </w:r>
      <w:r w:rsidRPr="005428A3">
        <w:rPr>
          <w:rFonts w:cstheme="minorHAnsi"/>
          <w:spacing w:val="-7"/>
        </w:rPr>
        <w:t xml:space="preserve"> </w:t>
      </w:r>
      <w:r w:rsidRPr="005428A3">
        <w:rPr>
          <w:rFonts w:cstheme="minorHAnsi"/>
        </w:rPr>
        <w:t>00.</w:t>
      </w:r>
    </w:p>
    <w:p w14:paraId="2232437F" w14:textId="77777777" w:rsidR="005428A3" w:rsidRPr="005428A3" w:rsidRDefault="005428A3" w:rsidP="005428A3">
      <w:pPr>
        <w:pStyle w:val="Akapitzlist"/>
        <w:numPr>
          <w:ilvl w:val="0"/>
          <w:numId w:val="8"/>
        </w:numPr>
        <w:rPr>
          <w:rFonts w:cstheme="minorHAnsi"/>
        </w:rPr>
      </w:pPr>
      <w:r w:rsidRPr="005428A3">
        <w:rPr>
          <w:rFonts w:cstheme="minorHAnsi"/>
        </w:rPr>
        <w:t>Pani/Pana dane osobowe przetwarzane będą w następujących</w:t>
      </w:r>
      <w:r w:rsidRPr="005428A3">
        <w:rPr>
          <w:rFonts w:cstheme="minorHAnsi"/>
          <w:spacing w:val="-7"/>
        </w:rPr>
        <w:t xml:space="preserve"> </w:t>
      </w:r>
      <w:r w:rsidRPr="005428A3">
        <w:rPr>
          <w:rFonts w:cstheme="minorHAnsi"/>
        </w:rPr>
        <w:t>celach :</w:t>
      </w:r>
    </w:p>
    <w:p w14:paraId="34C2AFC1" w14:textId="122D72FE" w:rsidR="005428A3" w:rsidRPr="005428A3" w:rsidRDefault="005428A3" w:rsidP="005428A3">
      <w:pPr>
        <w:pStyle w:val="Akapitzlist"/>
        <w:numPr>
          <w:ilvl w:val="1"/>
          <w:numId w:val="8"/>
        </w:numPr>
        <w:rPr>
          <w:rFonts w:cstheme="minorHAnsi"/>
        </w:rPr>
      </w:pPr>
      <w:r w:rsidRPr="005428A3">
        <w:rPr>
          <w:rFonts w:cstheme="minorHAnsi"/>
        </w:rPr>
        <w:t xml:space="preserve">w celu umieszczenia Pani/Pana </w:t>
      </w:r>
      <w:r w:rsidRPr="00A6777D">
        <w:rPr>
          <w:rFonts w:cstheme="minorHAnsi"/>
          <w:strike/>
          <w:highlight w:val="yellow"/>
        </w:rPr>
        <w:t>opublikowania</w:t>
      </w:r>
      <w:r w:rsidRPr="00B95D44">
        <w:rPr>
          <w:rFonts w:cstheme="minorHAnsi"/>
          <w:strike/>
        </w:rPr>
        <w:t xml:space="preserve"> </w:t>
      </w:r>
      <w:r w:rsidRPr="005428A3">
        <w:rPr>
          <w:rFonts w:cstheme="minorHAnsi"/>
        </w:rPr>
        <w:t xml:space="preserve">pracy nagrodzonej w </w:t>
      </w:r>
      <w:r w:rsidRPr="005428A3">
        <w:rPr>
          <w:rFonts w:cstheme="minorHAnsi"/>
          <w:bCs/>
        </w:rPr>
        <w:t xml:space="preserve">ramach </w:t>
      </w:r>
      <w:r w:rsidRPr="005428A3">
        <w:rPr>
          <w:rFonts w:cstheme="minorHAnsi"/>
          <w:b/>
          <w:bCs/>
        </w:rPr>
        <w:t>Przeglądu Twórczości Plastycznej Osób Chorych, Starszych i Niepełnosprawnych p.n. „Sztuka jak balsam”</w:t>
      </w:r>
      <w:r w:rsidRPr="005428A3">
        <w:rPr>
          <w:rFonts w:cstheme="minorHAnsi"/>
        </w:rPr>
        <w:t xml:space="preserve"> na stronie </w:t>
      </w:r>
      <w:r w:rsidRPr="00B95D44">
        <w:rPr>
          <w:rFonts w:cstheme="minorHAnsi"/>
        </w:rPr>
        <w:t>internetowej</w:t>
      </w:r>
      <w:r w:rsidRPr="00B95D44">
        <w:rPr>
          <w:rFonts w:cstheme="minorHAnsi"/>
          <w:highlight w:val="yellow"/>
        </w:rPr>
        <w:t xml:space="preserve"> </w:t>
      </w:r>
      <w:hyperlink r:id="rId10" w:history="1">
        <w:r w:rsidR="00B95D44" w:rsidRPr="00B95D44">
          <w:rPr>
            <w:rStyle w:val="Hipercze"/>
            <w:rFonts w:cstheme="minorHAnsi"/>
            <w:highlight w:val="yellow"/>
          </w:rPr>
          <w:t>www.rcplodz.pl</w:t>
        </w:r>
      </w:hyperlink>
      <w:r w:rsidR="00B95D44">
        <w:rPr>
          <w:rFonts w:cstheme="minorHAnsi"/>
        </w:rPr>
        <w:t xml:space="preserve"> </w:t>
      </w:r>
      <w:r w:rsidRPr="005428A3">
        <w:rPr>
          <w:rFonts w:cstheme="minorHAnsi"/>
        </w:rPr>
        <w:t>oraz portalu społecznościowym Facebook</w:t>
      </w:r>
      <w:r w:rsidR="00B95D44">
        <w:rPr>
          <w:rFonts w:cstheme="minorHAnsi"/>
        </w:rPr>
        <w:t xml:space="preserve">, </w:t>
      </w:r>
      <w:r w:rsidR="00B95D44" w:rsidRPr="00B95D44">
        <w:rPr>
          <w:rFonts w:cstheme="minorHAnsi"/>
          <w:highlight w:val="yellow"/>
        </w:rPr>
        <w:t>jak również w kalendarzach oraz podkładach na biurko wraz z kalendarzem</w:t>
      </w:r>
      <w:r w:rsidRPr="005428A3">
        <w:rPr>
          <w:rFonts w:cstheme="minorHAnsi"/>
        </w:rPr>
        <w:t>;</w:t>
      </w:r>
    </w:p>
    <w:p w14:paraId="2F4B7D8F" w14:textId="77777777" w:rsidR="005428A3" w:rsidRPr="005428A3" w:rsidRDefault="005428A3" w:rsidP="005428A3">
      <w:pPr>
        <w:pStyle w:val="Akapitzlist"/>
        <w:numPr>
          <w:ilvl w:val="1"/>
          <w:numId w:val="8"/>
        </w:numPr>
        <w:rPr>
          <w:rFonts w:cstheme="minorHAnsi"/>
        </w:rPr>
      </w:pPr>
      <w:r w:rsidRPr="005428A3">
        <w:rPr>
          <w:rFonts w:cstheme="minorHAnsi"/>
        </w:rPr>
        <w:t>sprawozdawczych, statystycznych i archiwizacyjnych.</w:t>
      </w:r>
    </w:p>
    <w:p w14:paraId="6B705BFC" w14:textId="77777777" w:rsidR="005428A3" w:rsidRPr="005428A3" w:rsidRDefault="005428A3" w:rsidP="005428A3">
      <w:pPr>
        <w:pStyle w:val="Akapitzlist"/>
        <w:numPr>
          <w:ilvl w:val="0"/>
          <w:numId w:val="8"/>
        </w:numPr>
        <w:rPr>
          <w:rFonts w:cstheme="minorHAnsi"/>
        </w:rPr>
      </w:pPr>
      <w:r w:rsidRPr="005428A3">
        <w:rPr>
          <w:rFonts w:cstheme="minorHAnsi"/>
        </w:rPr>
        <w:t>Podstawą prawną przetwarzania Pani/Pana danych osobowych</w:t>
      </w:r>
      <w:r w:rsidRPr="005428A3">
        <w:rPr>
          <w:rFonts w:cstheme="minorHAnsi"/>
          <w:spacing w:val="-3"/>
        </w:rPr>
        <w:t xml:space="preserve"> </w:t>
      </w:r>
      <w:r w:rsidRPr="005428A3">
        <w:rPr>
          <w:rFonts w:cstheme="minorHAnsi"/>
        </w:rPr>
        <w:t>jest :</w:t>
      </w:r>
    </w:p>
    <w:p w14:paraId="5CA68BC7" w14:textId="77777777" w:rsidR="005428A3" w:rsidRPr="005428A3" w:rsidRDefault="005428A3" w:rsidP="005428A3">
      <w:pPr>
        <w:pStyle w:val="Akapitzlist"/>
        <w:numPr>
          <w:ilvl w:val="1"/>
          <w:numId w:val="8"/>
        </w:numPr>
        <w:rPr>
          <w:rFonts w:cstheme="minorHAnsi"/>
        </w:rPr>
      </w:pPr>
      <w:r w:rsidRPr="005428A3">
        <w:rPr>
          <w:rFonts w:cstheme="minorHAnsi"/>
        </w:rPr>
        <w:t>art. 6 ust. 1 lit. e) RODO przetwarzanie jest niezbędne do wykonania zadania realizowanego w interesie publicznym lub w ramach sprawowania władzy publicznej powierzonej administratorowi wynikające z art. 35 ust. 1 pkt. 1 ustawy z dnia 27.08.1997 r. o rehabilitacji zawodowej i społecznej oraz zatrudnieniu osób</w:t>
      </w:r>
      <w:r w:rsidRPr="005428A3">
        <w:rPr>
          <w:rFonts w:cstheme="minorHAnsi"/>
          <w:spacing w:val="-3"/>
        </w:rPr>
        <w:t xml:space="preserve"> </w:t>
      </w:r>
      <w:r w:rsidRPr="005428A3">
        <w:rPr>
          <w:rFonts w:cstheme="minorHAnsi"/>
        </w:rPr>
        <w:t>niepełnosprawnych.</w:t>
      </w:r>
    </w:p>
    <w:p w14:paraId="7077866B" w14:textId="114F72CD" w:rsidR="005428A3" w:rsidRPr="005428A3" w:rsidRDefault="005428A3" w:rsidP="005428A3">
      <w:pPr>
        <w:pStyle w:val="Akapitzlist"/>
        <w:numPr>
          <w:ilvl w:val="0"/>
          <w:numId w:val="8"/>
        </w:numPr>
        <w:rPr>
          <w:rFonts w:cstheme="minorHAnsi"/>
        </w:rPr>
      </w:pPr>
      <w:r w:rsidRPr="005428A3">
        <w:rPr>
          <w:rFonts w:cstheme="minorHAnsi"/>
        </w:rPr>
        <w:t xml:space="preserve">Kategoriami odbiorców Pani/Pana danych osobowych będą: podmioty upoważnione na podstawie przepisów prawa,  podmioty zajmujące się archiwizacją, osoby odwiedzające stronę internetową </w:t>
      </w:r>
      <w:hyperlink r:id="rId11" w:history="1">
        <w:r w:rsidR="003504CB" w:rsidRPr="00B95D44">
          <w:rPr>
            <w:rStyle w:val="Hipercze"/>
            <w:rFonts w:cstheme="minorHAnsi"/>
            <w:highlight w:val="yellow"/>
          </w:rPr>
          <w:t>www.rcplodz.pl</w:t>
        </w:r>
      </w:hyperlink>
      <w:r w:rsidR="003504CB">
        <w:t xml:space="preserve"> </w:t>
      </w:r>
      <w:r w:rsidRPr="005428A3">
        <w:rPr>
          <w:rFonts w:cstheme="minorHAnsi"/>
        </w:rPr>
        <w:t xml:space="preserve">lub profil Facebook, </w:t>
      </w:r>
      <w:r w:rsidR="00B95D44" w:rsidRPr="00B95D44">
        <w:rPr>
          <w:rFonts w:cstheme="minorHAnsi"/>
          <w:highlight w:val="yellow"/>
        </w:rPr>
        <w:t>korzystające z kalendarzy z pracami oraz z</w:t>
      </w:r>
      <w:r w:rsidR="00B95D44">
        <w:rPr>
          <w:rFonts w:cstheme="minorHAnsi"/>
        </w:rPr>
        <w:t xml:space="preserve"> </w:t>
      </w:r>
      <w:r w:rsidR="00B95D44" w:rsidRPr="00B95D44">
        <w:rPr>
          <w:rFonts w:cstheme="minorHAnsi"/>
          <w:highlight w:val="yellow"/>
        </w:rPr>
        <w:t>podkład</w:t>
      </w:r>
      <w:r w:rsidR="00B95D44">
        <w:rPr>
          <w:rFonts w:cstheme="minorHAnsi"/>
          <w:highlight w:val="yellow"/>
        </w:rPr>
        <w:t>ów</w:t>
      </w:r>
      <w:r w:rsidR="00B95D44" w:rsidRPr="00B95D44">
        <w:rPr>
          <w:rFonts w:cstheme="minorHAnsi"/>
          <w:highlight w:val="yellow"/>
        </w:rPr>
        <w:t xml:space="preserve"> na biurko wraz z </w:t>
      </w:r>
      <w:r w:rsidR="00B95D44">
        <w:rPr>
          <w:rFonts w:cstheme="minorHAnsi"/>
          <w:highlight w:val="yellow"/>
        </w:rPr>
        <w:t xml:space="preserve">pracami i </w:t>
      </w:r>
      <w:r w:rsidR="00B95D44" w:rsidRPr="00B95D44">
        <w:rPr>
          <w:rFonts w:cstheme="minorHAnsi"/>
          <w:highlight w:val="yellow"/>
        </w:rPr>
        <w:t>kalendarzem</w:t>
      </w:r>
      <w:r w:rsidR="003504CB">
        <w:rPr>
          <w:rFonts w:cstheme="minorHAnsi"/>
        </w:rPr>
        <w:t>,</w:t>
      </w:r>
      <w:r w:rsidR="00B95D44" w:rsidRPr="005428A3">
        <w:rPr>
          <w:rFonts w:cstheme="minorHAnsi"/>
        </w:rPr>
        <w:t xml:space="preserve"> </w:t>
      </w:r>
      <w:r w:rsidRPr="005428A3">
        <w:rPr>
          <w:rFonts w:cstheme="minorHAnsi"/>
        </w:rPr>
        <w:t>a także media. Ponadto, w zakresie stanowiącym informację publiczną dane będą ujawniane każdemu zainteresowanemu taką informacją lub publikowane na stronie urzędu</w:t>
      </w:r>
      <w:r w:rsidRPr="005428A3">
        <w:rPr>
          <w:rFonts w:cstheme="minorHAnsi"/>
          <w:spacing w:val="-8"/>
        </w:rPr>
        <w:t xml:space="preserve"> </w:t>
      </w:r>
      <w:r w:rsidRPr="005428A3">
        <w:rPr>
          <w:rFonts w:cstheme="minorHAnsi"/>
        </w:rPr>
        <w:t>(</w:t>
      </w:r>
      <w:hyperlink r:id="rId12">
        <w:r w:rsidRPr="005428A3">
          <w:rPr>
            <w:rFonts w:cstheme="minorHAnsi"/>
            <w:color w:val="0000FF"/>
            <w:u w:val="single" w:color="0000FF"/>
          </w:rPr>
          <w:t>www.rcpslodz.pl</w:t>
        </w:r>
      </w:hyperlink>
      <w:r w:rsidRPr="005428A3">
        <w:rPr>
          <w:rFonts w:cstheme="minorHAnsi"/>
        </w:rPr>
        <w:t>).</w:t>
      </w:r>
    </w:p>
    <w:p w14:paraId="6DFCE294" w14:textId="77777777" w:rsidR="005428A3" w:rsidRPr="005428A3" w:rsidRDefault="005428A3" w:rsidP="005428A3">
      <w:pPr>
        <w:pStyle w:val="Akapitzlist"/>
        <w:numPr>
          <w:ilvl w:val="0"/>
          <w:numId w:val="8"/>
        </w:numPr>
        <w:rPr>
          <w:rFonts w:cstheme="minorHAnsi"/>
        </w:rPr>
      </w:pPr>
      <w:r w:rsidRPr="005428A3">
        <w:rPr>
          <w:rFonts w:cstheme="minorHAnsi"/>
        </w:rPr>
        <w:t>Pani/Pana</w:t>
      </w:r>
      <w:r w:rsidRPr="005428A3">
        <w:rPr>
          <w:rFonts w:cstheme="minorHAnsi"/>
          <w:spacing w:val="-5"/>
        </w:rPr>
        <w:t xml:space="preserve"> </w:t>
      </w:r>
      <w:r w:rsidRPr="005428A3">
        <w:rPr>
          <w:rFonts w:cstheme="minorHAnsi"/>
        </w:rPr>
        <w:t>dane</w:t>
      </w:r>
      <w:r w:rsidRPr="005428A3">
        <w:rPr>
          <w:rFonts w:cstheme="minorHAnsi"/>
          <w:spacing w:val="-5"/>
        </w:rPr>
        <w:t xml:space="preserve"> </w:t>
      </w:r>
      <w:r w:rsidRPr="005428A3">
        <w:rPr>
          <w:rFonts w:cstheme="minorHAnsi"/>
          <w:u w:val="single"/>
        </w:rPr>
        <w:t>nie</w:t>
      </w:r>
      <w:r w:rsidRPr="005428A3">
        <w:rPr>
          <w:rFonts w:cstheme="minorHAnsi"/>
          <w:spacing w:val="-5"/>
          <w:u w:val="single"/>
        </w:rPr>
        <w:t xml:space="preserve"> </w:t>
      </w:r>
      <w:r w:rsidRPr="005428A3">
        <w:rPr>
          <w:rFonts w:cstheme="minorHAnsi"/>
          <w:u w:val="single"/>
        </w:rPr>
        <w:t>będą</w:t>
      </w:r>
      <w:r w:rsidRPr="005428A3">
        <w:rPr>
          <w:rFonts w:cstheme="minorHAnsi"/>
          <w:spacing w:val="-5"/>
          <w:u w:val="single"/>
        </w:rPr>
        <w:t xml:space="preserve"> </w:t>
      </w:r>
      <w:r w:rsidRPr="005428A3">
        <w:rPr>
          <w:rFonts w:cstheme="minorHAnsi"/>
        </w:rPr>
        <w:t>przekazywane</w:t>
      </w:r>
      <w:r w:rsidRPr="005428A3">
        <w:rPr>
          <w:rFonts w:cstheme="minorHAnsi"/>
          <w:spacing w:val="-5"/>
        </w:rPr>
        <w:t xml:space="preserve"> </w:t>
      </w:r>
      <w:r w:rsidRPr="005428A3">
        <w:rPr>
          <w:rFonts w:cstheme="minorHAnsi"/>
        </w:rPr>
        <w:t>do</w:t>
      </w:r>
      <w:r w:rsidRPr="005428A3">
        <w:rPr>
          <w:rFonts w:cstheme="minorHAnsi"/>
          <w:spacing w:val="-5"/>
        </w:rPr>
        <w:t xml:space="preserve"> </w:t>
      </w:r>
      <w:r w:rsidRPr="005428A3">
        <w:rPr>
          <w:rFonts w:cstheme="minorHAnsi"/>
        </w:rPr>
        <w:t>Państwa</w:t>
      </w:r>
      <w:r w:rsidRPr="005428A3">
        <w:rPr>
          <w:rFonts w:cstheme="minorHAnsi"/>
          <w:spacing w:val="-5"/>
        </w:rPr>
        <w:t xml:space="preserve"> </w:t>
      </w:r>
      <w:r w:rsidRPr="005428A3">
        <w:rPr>
          <w:rFonts w:cstheme="minorHAnsi"/>
        </w:rPr>
        <w:t>trzeciego</w:t>
      </w:r>
      <w:r w:rsidRPr="005428A3">
        <w:rPr>
          <w:rFonts w:cstheme="minorHAnsi"/>
          <w:spacing w:val="-7"/>
        </w:rPr>
        <w:t xml:space="preserve"> </w:t>
      </w:r>
      <w:r w:rsidRPr="005428A3">
        <w:rPr>
          <w:rFonts w:cstheme="minorHAnsi"/>
        </w:rPr>
        <w:t>lub</w:t>
      </w:r>
      <w:r w:rsidRPr="005428A3">
        <w:rPr>
          <w:rFonts w:cstheme="minorHAnsi"/>
          <w:spacing w:val="-5"/>
        </w:rPr>
        <w:t xml:space="preserve"> </w:t>
      </w:r>
      <w:r w:rsidRPr="005428A3">
        <w:rPr>
          <w:rFonts w:cstheme="minorHAnsi"/>
        </w:rPr>
        <w:t>organizacji</w:t>
      </w:r>
      <w:r w:rsidRPr="005428A3">
        <w:rPr>
          <w:rFonts w:cstheme="minorHAnsi"/>
          <w:spacing w:val="-4"/>
        </w:rPr>
        <w:t xml:space="preserve"> </w:t>
      </w:r>
      <w:r w:rsidRPr="005428A3">
        <w:rPr>
          <w:rFonts w:cstheme="minorHAnsi"/>
        </w:rPr>
        <w:t>międzynarodowej ani nie będą podlegały automatycznemu podejmowaniu decyzji w tym profilowaniu.</w:t>
      </w:r>
    </w:p>
    <w:p w14:paraId="0FA24355" w14:textId="77777777" w:rsidR="005428A3" w:rsidRPr="005428A3" w:rsidRDefault="005428A3" w:rsidP="005428A3">
      <w:pPr>
        <w:pStyle w:val="Akapitzlist"/>
        <w:numPr>
          <w:ilvl w:val="0"/>
          <w:numId w:val="8"/>
        </w:numPr>
        <w:rPr>
          <w:rFonts w:cstheme="minorHAnsi"/>
        </w:rPr>
      </w:pPr>
      <w:r w:rsidRPr="005428A3">
        <w:rPr>
          <w:rFonts w:cstheme="minorHAnsi"/>
        </w:rPr>
        <w:lastRenderedPageBreak/>
        <w:t>Pani/Pana dane będą przechowywane przez okres wskazany w „jednolitym rzeczowym wykazie akt”, który stanowi załącznik do Zarządzenia Nr 1/2018 Dyrektora Regionalnego Centrum Polityki Społecznej z dnia 04.01.2018 roku w sprawie: przepisów kancelaryjnych i archiwalnych stosowanych w Regionalnym Centrum Polityki Społecznej, tzn. 5</w:t>
      </w:r>
      <w:r w:rsidRPr="005428A3">
        <w:rPr>
          <w:rFonts w:cstheme="minorHAnsi"/>
          <w:spacing w:val="-5"/>
        </w:rPr>
        <w:t xml:space="preserve"> </w:t>
      </w:r>
      <w:r w:rsidRPr="005428A3">
        <w:rPr>
          <w:rFonts w:cstheme="minorHAnsi"/>
        </w:rPr>
        <w:t>lat.</w:t>
      </w:r>
    </w:p>
    <w:p w14:paraId="724805CF" w14:textId="77777777" w:rsidR="005428A3" w:rsidRPr="005428A3" w:rsidRDefault="005428A3" w:rsidP="005428A3">
      <w:pPr>
        <w:pStyle w:val="Akapitzlist"/>
        <w:numPr>
          <w:ilvl w:val="0"/>
          <w:numId w:val="8"/>
        </w:numPr>
        <w:rPr>
          <w:rFonts w:cstheme="minorHAnsi"/>
        </w:rPr>
      </w:pPr>
      <w:r w:rsidRPr="005428A3">
        <w:rPr>
          <w:rFonts w:cstheme="minorHAnsi"/>
        </w:rPr>
        <w:t>Posiada Pani/Pan prawo do żądania dostępu do swoich danych osobowych, sporządzania ich kopii oraz prawo ich sprostowania jeżeli są niezgodne ze  stanem rzeczywistym, usunięcia lub ograniczenia przetwarzania tych danych, prawo do przenoszenia</w:t>
      </w:r>
      <w:r w:rsidRPr="005428A3">
        <w:rPr>
          <w:rFonts w:cstheme="minorHAnsi"/>
          <w:spacing w:val="-4"/>
        </w:rPr>
        <w:t xml:space="preserve"> </w:t>
      </w:r>
      <w:r w:rsidRPr="005428A3">
        <w:rPr>
          <w:rFonts w:cstheme="minorHAnsi"/>
        </w:rPr>
        <w:t>danych.</w:t>
      </w:r>
    </w:p>
    <w:p w14:paraId="43D2BBD0" w14:textId="77777777" w:rsidR="005428A3" w:rsidRPr="005428A3" w:rsidRDefault="005428A3" w:rsidP="005428A3">
      <w:pPr>
        <w:pStyle w:val="Akapitzlist"/>
        <w:numPr>
          <w:ilvl w:val="0"/>
          <w:numId w:val="8"/>
        </w:numPr>
        <w:rPr>
          <w:rFonts w:cstheme="minorHAnsi"/>
        </w:rPr>
      </w:pPr>
      <w:r w:rsidRPr="005428A3">
        <w:rPr>
          <w:rFonts w:cstheme="minorHAnsi"/>
        </w:rPr>
        <w:t>Z przyczyn związanych z Pani/Pana szczególną sytuacją przysługuje Pani/Panu prawo wniesienia sprzeciwu przeciwko przetwarzaniu</w:t>
      </w:r>
      <w:r w:rsidRPr="005428A3">
        <w:rPr>
          <w:rFonts w:cstheme="minorHAnsi"/>
          <w:spacing w:val="-1"/>
        </w:rPr>
        <w:t xml:space="preserve"> </w:t>
      </w:r>
      <w:r w:rsidRPr="005428A3">
        <w:rPr>
          <w:rFonts w:cstheme="minorHAnsi"/>
        </w:rPr>
        <w:t>danych.</w:t>
      </w:r>
    </w:p>
    <w:p w14:paraId="6A7942B3" w14:textId="5A60B14F" w:rsidR="005428A3" w:rsidRPr="005428A3" w:rsidRDefault="005428A3" w:rsidP="005428A3">
      <w:pPr>
        <w:pStyle w:val="Akapitzlist"/>
        <w:numPr>
          <w:ilvl w:val="0"/>
          <w:numId w:val="8"/>
        </w:numPr>
        <w:rPr>
          <w:rFonts w:cstheme="minorHAnsi"/>
        </w:rPr>
      </w:pPr>
      <w:r w:rsidRPr="005428A3">
        <w:rPr>
          <w:rFonts w:cstheme="minorHAnsi"/>
        </w:rPr>
        <w:t xml:space="preserve">Podanie przez Panią/Pana danych osobowych jest warunkiem udziału w </w:t>
      </w:r>
      <w:r w:rsidRPr="005428A3">
        <w:rPr>
          <w:rFonts w:cstheme="minorHAnsi"/>
          <w:b/>
          <w:bCs/>
        </w:rPr>
        <w:t>Przeglądu Twórczości Plastycznej Osób Chorych, Starszych i Niepełnosprawnych p.n. „Sztuka jak balsam”</w:t>
      </w:r>
      <w:r w:rsidRPr="005428A3">
        <w:rPr>
          <w:rFonts w:cstheme="minorHAnsi"/>
        </w:rPr>
        <w:t xml:space="preserve"> </w:t>
      </w:r>
    </w:p>
    <w:p w14:paraId="4968CD8F" w14:textId="41EE3522" w:rsidR="005428A3" w:rsidRDefault="005428A3" w:rsidP="005428A3">
      <w:pPr>
        <w:pStyle w:val="Akapitzlist"/>
        <w:numPr>
          <w:ilvl w:val="0"/>
          <w:numId w:val="8"/>
        </w:numPr>
        <w:rPr>
          <w:rFonts w:cstheme="minorHAnsi"/>
        </w:rPr>
      </w:pPr>
      <w:r w:rsidRPr="005428A3">
        <w:rPr>
          <w:rFonts w:cstheme="minorHAnsi"/>
        </w:rPr>
        <w:t>Posiada Pani/Pan prawo do wniesienia skargi do organu nadzorczego zajmującego się ochroną danych osobowych gdy uzna Pani/Pan, iż przetwarzanie danych narusza przepisy RODO.</w:t>
      </w:r>
    </w:p>
    <w:p w14:paraId="521400AE" w14:textId="6250C383" w:rsidR="00645BED" w:rsidRPr="005428A3" w:rsidRDefault="00645BED" w:rsidP="005428A3">
      <w:pPr>
        <w:pStyle w:val="Akapitzlist"/>
        <w:numPr>
          <w:ilvl w:val="0"/>
          <w:numId w:val="8"/>
        </w:numPr>
        <w:rPr>
          <w:rFonts w:cstheme="minorHAnsi"/>
        </w:rPr>
      </w:pPr>
      <w:r w:rsidRPr="00645BED">
        <w:rPr>
          <w:rFonts w:cstheme="minorHAnsi"/>
        </w:rPr>
        <w:t>Spółka Meta oświadcza, iż stosuje standardowe klauzule umowne zatwierdzone przez komisję europejską. https://www.facebook.com/help/566994660333381</w:t>
      </w:r>
    </w:p>
    <w:p w14:paraId="263BDDFF" w14:textId="77777777" w:rsidR="005428A3" w:rsidRDefault="005428A3" w:rsidP="003706F5"/>
    <w:p w14:paraId="40518BFF" w14:textId="77777777" w:rsidR="00C116BC" w:rsidRPr="00BA218A" w:rsidRDefault="00C116BC" w:rsidP="00123425">
      <w:pPr>
        <w:keepNext/>
        <w:rPr>
          <w:b/>
        </w:rPr>
      </w:pPr>
      <w:r w:rsidRPr="00BA218A">
        <w:rPr>
          <w:b/>
        </w:rPr>
        <w:t>VIII.</w:t>
      </w:r>
      <w:r w:rsidRPr="00BA218A">
        <w:rPr>
          <w:b/>
        </w:rPr>
        <w:tab/>
        <w:t>Postanowienia końcowe</w:t>
      </w:r>
    </w:p>
    <w:p w14:paraId="13749074" w14:textId="21B6A383" w:rsidR="00C116BC" w:rsidRDefault="00BA218A" w:rsidP="00C116BC">
      <w:r>
        <w:t>1</w:t>
      </w:r>
      <w:r w:rsidR="0028388A">
        <w:t>.</w:t>
      </w:r>
      <w:r>
        <w:t xml:space="preserve"> </w:t>
      </w:r>
      <w:r w:rsidR="00C116BC">
        <w:t xml:space="preserve">Regulamin niniejszego przeglądu dostępny jest w siedzibie Organizatora przeglądu oraz na stronie </w:t>
      </w:r>
      <w:r w:rsidR="000543BA" w:rsidRPr="003941B9">
        <w:t>nowa.</w:t>
      </w:r>
      <w:r w:rsidR="00C116BC" w:rsidRPr="003941B9">
        <w:t xml:space="preserve">wbp.lodz.pl </w:t>
      </w:r>
      <w:r w:rsidR="00C116BC">
        <w:t>w zakładce Sztuka jak Balsam</w:t>
      </w:r>
    </w:p>
    <w:p w14:paraId="79D66B4F" w14:textId="77777777" w:rsidR="00C116BC" w:rsidRDefault="00BA218A" w:rsidP="00C116BC">
      <w:r>
        <w:t>2</w:t>
      </w:r>
      <w:r w:rsidR="0028388A">
        <w:t>.</w:t>
      </w:r>
      <w:r>
        <w:t xml:space="preserve"> </w:t>
      </w:r>
      <w:r w:rsidR="00C116BC">
        <w:t xml:space="preserve">Przekazując pracę pełnoletni uczestnik konkursu lub jego opiekun prawny potwierdza, że akceptuje wszystkie postanowienia zawarte w niniejszym regulaminie.  </w:t>
      </w:r>
    </w:p>
    <w:p w14:paraId="31DFA63E" w14:textId="77777777" w:rsidR="00C116BC" w:rsidRDefault="00BA218A" w:rsidP="00C116BC">
      <w:r>
        <w:t>3</w:t>
      </w:r>
      <w:r w:rsidR="0028388A">
        <w:t>.</w:t>
      </w:r>
      <w:r>
        <w:t xml:space="preserve"> </w:t>
      </w:r>
      <w:r w:rsidR="00C116BC">
        <w:t>Organizator zastrzega sobie możliwość zmian w regulaminie.</w:t>
      </w:r>
    </w:p>
    <w:p w14:paraId="6BF96BC4" w14:textId="77777777" w:rsidR="00C116BC" w:rsidRDefault="00BA218A" w:rsidP="00C116BC">
      <w:r>
        <w:t>4</w:t>
      </w:r>
      <w:r w:rsidR="0028388A">
        <w:t>.</w:t>
      </w:r>
      <w:r>
        <w:t xml:space="preserve"> </w:t>
      </w:r>
      <w:r w:rsidR="00C116BC">
        <w:t>W sprawach nieuregulowanych niniejszym regulaminem zastosowanie mają odpowiednie przepisy prawa.</w:t>
      </w:r>
    </w:p>
    <w:p w14:paraId="5AA836D6" w14:textId="77777777" w:rsidR="00015A55" w:rsidRDefault="00BA218A" w:rsidP="00C116BC">
      <w:r>
        <w:t>5</w:t>
      </w:r>
      <w:r w:rsidR="0028388A">
        <w:t>.</w:t>
      </w:r>
      <w:r>
        <w:t xml:space="preserve"> </w:t>
      </w:r>
      <w:r w:rsidR="00C116BC">
        <w:t>Pytania w sprawie konkursu można kierować do</w:t>
      </w:r>
      <w:r w:rsidR="00000854">
        <w:t xml:space="preserve"> pracowników</w:t>
      </w:r>
      <w:r w:rsidR="00C116BC">
        <w:t xml:space="preserve"> Dział</w:t>
      </w:r>
      <w:r w:rsidR="00000854">
        <w:t>u</w:t>
      </w:r>
      <w:r w:rsidR="00C116BC">
        <w:t xml:space="preserve"> Metodyki Analiz i Szkoleń (e-mail: </w:t>
      </w:r>
      <w:r w:rsidR="00883650">
        <w:t xml:space="preserve">a.wejman@wbp.lodz.pl, </w:t>
      </w:r>
      <w:r w:rsidR="00000854">
        <w:t>d.</w:t>
      </w:r>
      <w:r w:rsidR="00883650">
        <w:t>wach</w:t>
      </w:r>
      <w:r w:rsidR="00C116BC">
        <w:t>@wbp.</w:t>
      </w:r>
      <w:r w:rsidR="007A527F">
        <w:t>lodz.</w:t>
      </w:r>
      <w:r w:rsidR="00C116BC">
        <w:t>pl, tel. 42</w:t>
      </w:r>
      <w:r w:rsidR="00000854">
        <w:t> 637 68 35</w:t>
      </w:r>
      <w:r w:rsidR="00C116BC">
        <w:t>).</w:t>
      </w:r>
    </w:p>
    <w:sectPr w:rsidR="00015A5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6D8DB" w14:textId="77777777" w:rsidR="00BF3E97" w:rsidRDefault="00BF3E97" w:rsidP="003706F5">
      <w:pPr>
        <w:spacing w:after="0" w:line="240" w:lineRule="auto"/>
      </w:pPr>
      <w:r>
        <w:separator/>
      </w:r>
    </w:p>
  </w:endnote>
  <w:endnote w:type="continuationSeparator" w:id="0">
    <w:p w14:paraId="2C88F4DA" w14:textId="77777777" w:rsidR="00BF3E97" w:rsidRDefault="00BF3E97" w:rsidP="003706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B3CECE" w14:textId="77777777" w:rsidR="00BF3E97" w:rsidRDefault="00BF3E97" w:rsidP="003706F5">
      <w:pPr>
        <w:spacing w:after="0" w:line="240" w:lineRule="auto"/>
      </w:pPr>
      <w:r>
        <w:separator/>
      </w:r>
    </w:p>
  </w:footnote>
  <w:footnote w:type="continuationSeparator" w:id="0">
    <w:p w14:paraId="7E083895" w14:textId="77777777" w:rsidR="00BF3E97" w:rsidRDefault="00BF3E97" w:rsidP="003706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B6BD8"/>
    <w:multiLevelType w:val="hybridMultilevel"/>
    <w:tmpl w:val="E370DA08"/>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 w15:restartNumberingAfterBreak="0">
    <w:nsid w:val="0EDC4433"/>
    <w:multiLevelType w:val="hybridMultilevel"/>
    <w:tmpl w:val="AA7E269A"/>
    <w:lvl w:ilvl="0" w:tplc="04150011">
      <w:start w:val="5"/>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 w15:restartNumberingAfterBreak="0">
    <w:nsid w:val="0F056C05"/>
    <w:multiLevelType w:val="hybridMultilevel"/>
    <w:tmpl w:val="8DAED12E"/>
    <w:lvl w:ilvl="0" w:tplc="6DCE1902">
      <w:start w:val="1"/>
      <w:numFmt w:val="decimal"/>
      <w:lvlText w:val="%1."/>
      <w:lvlJc w:val="left"/>
      <w:pPr>
        <w:ind w:left="720" w:hanging="360"/>
      </w:pPr>
      <w:rPr>
        <w:rFonts w:asciiTheme="minorHAnsi" w:eastAsiaTheme="minorHAnsi" w:hAnsiTheme="minorHAnsi"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57608D0"/>
    <w:multiLevelType w:val="hybridMultilevel"/>
    <w:tmpl w:val="91C6EC12"/>
    <w:lvl w:ilvl="0" w:tplc="04150011">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9CF47B4"/>
    <w:multiLevelType w:val="hybridMultilevel"/>
    <w:tmpl w:val="F9640E24"/>
    <w:lvl w:ilvl="0" w:tplc="0415000F">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 w15:restartNumberingAfterBreak="0">
    <w:nsid w:val="29961E80"/>
    <w:multiLevelType w:val="hybridMultilevel"/>
    <w:tmpl w:val="49BC0552"/>
    <w:lvl w:ilvl="0" w:tplc="7E5294D0">
      <w:start w:val="1"/>
      <w:numFmt w:val="decimal"/>
      <w:lvlText w:val="%1."/>
      <w:lvlJc w:val="left"/>
      <w:pPr>
        <w:ind w:left="720" w:hanging="360"/>
      </w:pPr>
      <w:rPr>
        <w:rFonts w:asciiTheme="minorHAnsi" w:eastAsiaTheme="minorHAnsi" w:hAnsiTheme="minorHAnsi" w:cstheme="minorBid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E3850D8"/>
    <w:multiLevelType w:val="hybridMultilevel"/>
    <w:tmpl w:val="8D9AD29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6477D4E"/>
    <w:multiLevelType w:val="hybridMultilevel"/>
    <w:tmpl w:val="E4CAA9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BCE0AEE"/>
    <w:multiLevelType w:val="hybridMultilevel"/>
    <w:tmpl w:val="077453C4"/>
    <w:lvl w:ilvl="0" w:tplc="04150011">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6F9C0420"/>
    <w:multiLevelType w:val="hybridMultilevel"/>
    <w:tmpl w:val="C35073AE"/>
    <w:lvl w:ilvl="0" w:tplc="5B461982">
      <w:start w:val="1"/>
      <w:numFmt w:val="decimal"/>
      <w:lvlText w:val="%1."/>
      <w:lvlJc w:val="left"/>
      <w:pPr>
        <w:ind w:left="680" w:hanging="389"/>
      </w:pPr>
      <w:rPr>
        <w:rFonts w:ascii="Arial" w:eastAsia="Times New Roman" w:hAnsi="Arial" w:cs="Arial" w:hint="default"/>
        <w:b w:val="0"/>
        <w:spacing w:val="-1"/>
        <w:w w:val="100"/>
        <w:sz w:val="22"/>
        <w:szCs w:val="22"/>
      </w:rPr>
    </w:lvl>
    <w:lvl w:ilvl="1" w:tplc="3ECA52B8">
      <w:start w:val="1"/>
      <w:numFmt w:val="decimal"/>
      <w:lvlText w:val="%2)"/>
      <w:lvlJc w:val="left"/>
      <w:pPr>
        <w:ind w:left="1760" w:hanging="360"/>
      </w:pPr>
      <w:rPr>
        <w:rFonts w:ascii="Arial" w:eastAsia="Times New Roman" w:hAnsi="Arial" w:cs="Arial" w:hint="default"/>
        <w:b w:val="0"/>
        <w:spacing w:val="-1"/>
        <w:w w:val="100"/>
        <w:sz w:val="22"/>
        <w:szCs w:val="22"/>
      </w:rPr>
    </w:lvl>
    <w:lvl w:ilvl="2" w:tplc="16947894">
      <w:start w:val="1"/>
      <w:numFmt w:val="lowerLetter"/>
      <w:lvlText w:val="%3)"/>
      <w:lvlJc w:val="left"/>
      <w:pPr>
        <w:ind w:left="1760" w:hanging="336"/>
      </w:pPr>
      <w:rPr>
        <w:rFonts w:ascii="Arial" w:eastAsia="Times New Roman" w:hAnsi="Arial" w:cs="Arial" w:hint="default"/>
        <w:spacing w:val="-1"/>
        <w:w w:val="100"/>
        <w:sz w:val="22"/>
        <w:szCs w:val="22"/>
      </w:rPr>
    </w:lvl>
    <w:lvl w:ilvl="3" w:tplc="62DCFDEA">
      <w:numFmt w:val="bullet"/>
      <w:lvlText w:val="•"/>
      <w:lvlJc w:val="left"/>
      <w:pPr>
        <w:ind w:left="2840" w:hanging="336"/>
      </w:pPr>
      <w:rPr>
        <w:rFonts w:hint="default"/>
      </w:rPr>
    </w:lvl>
    <w:lvl w:ilvl="4" w:tplc="AB2C6448">
      <w:numFmt w:val="bullet"/>
      <w:lvlText w:val="•"/>
      <w:lvlJc w:val="left"/>
      <w:pPr>
        <w:ind w:left="3921" w:hanging="336"/>
      </w:pPr>
      <w:rPr>
        <w:rFonts w:hint="default"/>
      </w:rPr>
    </w:lvl>
    <w:lvl w:ilvl="5" w:tplc="91E6A4BC">
      <w:numFmt w:val="bullet"/>
      <w:lvlText w:val="•"/>
      <w:lvlJc w:val="left"/>
      <w:pPr>
        <w:ind w:left="5002" w:hanging="336"/>
      </w:pPr>
      <w:rPr>
        <w:rFonts w:hint="default"/>
      </w:rPr>
    </w:lvl>
    <w:lvl w:ilvl="6" w:tplc="2D822F94">
      <w:numFmt w:val="bullet"/>
      <w:lvlText w:val="•"/>
      <w:lvlJc w:val="left"/>
      <w:pPr>
        <w:ind w:left="6083" w:hanging="336"/>
      </w:pPr>
      <w:rPr>
        <w:rFonts w:hint="default"/>
      </w:rPr>
    </w:lvl>
    <w:lvl w:ilvl="7" w:tplc="886C3A70">
      <w:numFmt w:val="bullet"/>
      <w:lvlText w:val="•"/>
      <w:lvlJc w:val="left"/>
      <w:pPr>
        <w:ind w:left="7164" w:hanging="336"/>
      </w:pPr>
      <w:rPr>
        <w:rFonts w:hint="default"/>
      </w:rPr>
    </w:lvl>
    <w:lvl w:ilvl="8" w:tplc="6E8AFEFE">
      <w:numFmt w:val="bullet"/>
      <w:lvlText w:val="•"/>
      <w:lvlJc w:val="left"/>
      <w:pPr>
        <w:ind w:left="8244" w:hanging="336"/>
      </w:pPr>
      <w:rPr>
        <w:rFonts w:hint="default"/>
      </w:rPr>
    </w:lvl>
  </w:abstractNum>
  <w:abstractNum w:abstractNumId="10" w15:restartNumberingAfterBreak="0">
    <w:nsid w:val="7FA93B16"/>
    <w:multiLevelType w:val="hybridMultilevel"/>
    <w:tmpl w:val="BADC124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12952747">
    <w:abstractNumId w:val="6"/>
  </w:num>
  <w:num w:numId="2" w16cid:durableId="844057054">
    <w:abstractNumId w:val="3"/>
  </w:num>
  <w:num w:numId="3" w16cid:durableId="1726955050">
    <w:abstractNumId w:val="1"/>
  </w:num>
  <w:num w:numId="4" w16cid:durableId="2124761827">
    <w:abstractNumId w:val="8"/>
  </w:num>
  <w:num w:numId="5" w16cid:durableId="2120832127">
    <w:abstractNumId w:val="0"/>
  </w:num>
  <w:num w:numId="6" w16cid:durableId="1317881943">
    <w:abstractNumId w:val="9"/>
  </w:num>
  <w:num w:numId="7" w16cid:durableId="410079671">
    <w:abstractNumId w:val="7"/>
  </w:num>
  <w:num w:numId="8" w16cid:durableId="39987469">
    <w:abstractNumId w:val="4"/>
  </w:num>
  <w:num w:numId="9" w16cid:durableId="1714117076">
    <w:abstractNumId w:val="0"/>
  </w:num>
  <w:num w:numId="10" w16cid:durableId="1641105547">
    <w:abstractNumId w:val="2"/>
  </w:num>
  <w:num w:numId="11" w16cid:durableId="492336289">
    <w:abstractNumId w:val="5"/>
  </w:num>
  <w:num w:numId="12" w16cid:durableId="38587727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6BC"/>
    <w:rsid w:val="00000854"/>
    <w:rsid w:val="00001CAB"/>
    <w:rsid w:val="00015A55"/>
    <w:rsid w:val="000543BA"/>
    <w:rsid w:val="000859C3"/>
    <w:rsid w:val="000A1A1D"/>
    <w:rsid w:val="000C3603"/>
    <w:rsid w:val="000D3530"/>
    <w:rsid w:val="000D69AF"/>
    <w:rsid w:val="000E46B8"/>
    <w:rsid w:val="001165E7"/>
    <w:rsid w:val="00123425"/>
    <w:rsid w:val="00152000"/>
    <w:rsid w:val="001E5B38"/>
    <w:rsid w:val="002478C8"/>
    <w:rsid w:val="00247A05"/>
    <w:rsid w:val="0028388A"/>
    <w:rsid w:val="00294119"/>
    <w:rsid w:val="002B740A"/>
    <w:rsid w:val="002B7E4F"/>
    <w:rsid w:val="002C120B"/>
    <w:rsid w:val="002F447F"/>
    <w:rsid w:val="0032217A"/>
    <w:rsid w:val="003306BA"/>
    <w:rsid w:val="003504CB"/>
    <w:rsid w:val="00356B2C"/>
    <w:rsid w:val="003706F5"/>
    <w:rsid w:val="003862A2"/>
    <w:rsid w:val="003941B9"/>
    <w:rsid w:val="003C2BC7"/>
    <w:rsid w:val="003E5F1B"/>
    <w:rsid w:val="00403B4B"/>
    <w:rsid w:val="004147AD"/>
    <w:rsid w:val="0043727B"/>
    <w:rsid w:val="00460374"/>
    <w:rsid w:val="00472F4D"/>
    <w:rsid w:val="004A7567"/>
    <w:rsid w:val="005428A3"/>
    <w:rsid w:val="00590820"/>
    <w:rsid w:val="005E0366"/>
    <w:rsid w:val="005F6352"/>
    <w:rsid w:val="00626C7F"/>
    <w:rsid w:val="00637151"/>
    <w:rsid w:val="00645BED"/>
    <w:rsid w:val="006673CD"/>
    <w:rsid w:val="006903E7"/>
    <w:rsid w:val="006A25C7"/>
    <w:rsid w:val="006C69B6"/>
    <w:rsid w:val="006F4EE3"/>
    <w:rsid w:val="00714F1E"/>
    <w:rsid w:val="00743C16"/>
    <w:rsid w:val="0078479B"/>
    <w:rsid w:val="007A527F"/>
    <w:rsid w:val="007D00C5"/>
    <w:rsid w:val="007D58DC"/>
    <w:rsid w:val="007D6AD9"/>
    <w:rsid w:val="0081159E"/>
    <w:rsid w:val="00852AE3"/>
    <w:rsid w:val="00870A66"/>
    <w:rsid w:val="00883650"/>
    <w:rsid w:val="008C131D"/>
    <w:rsid w:val="008C7D4F"/>
    <w:rsid w:val="009267CF"/>
    <w:rsid w:val="00937F1B"/>
    <w:rsid w:val="00940A24"/>
    <w:rsid w:val="009569F8"/>
    <w:rsid w:val="00970181"/>
    <w:rsid w:val="009D58F3"/>
    <w:rsid w:val="009E10B9"/>
    <w:rsid w:val="00A2617E"/>
    <w:rsid w:val="00A6777D"/>
    <w:rsid w:val="00AD6F21"/>
    <w:rsid w:val="00AF4ADF"/>
    <w:rsid w:val="00AF6499"/>
    <w:rsid w:val="00B37916"/>
    <w:rsid w:val="00B8292A"/>
    <w:rsid w:val="00B94B1E"/>
    <w:rsid w:val="00B95D44"/>
    <w:rsid w:val="00BA0434"/>
    <w:rsid w:val="00BA218A"/>
    <w:rsid w:val="00BA2E1D"/>
    <w:rsid w:val="00BC6D87"/>
    <w:rsid w:val="00BF3E97"/>
    <w:rsid w:val="00C116BC"/>
    <w:rsid w:val="00C17D6B"/>
    <w:rsid w:val="00C223DA"/>
    <w:rsid w:val="00C33B53"/>
    <w:rsid w:val="00C56463"/>
    <w:rsid w:val="00C7470D"/>
    <w:rsid w:val="00C76A64"/>
    <w:rsid w:val="00CB463A"/>
    <w:rsid w:val="00CD60FD"/>
    <w:rsid w:val="00D32693"/>
    <w:rsid w:val="00D340A8"/>
    <w:rsid w:val="00D5230D"/>
    <w:rsid w:val="00D90E21"/>
    <w:rsid w:val="00DB1C17"/>
    <w:rsid w:val="00DC370D"/>
    <w:rsid w:val="00DE5F4E"/>
    <w:rsid w:val="00DE7C41"/>
    <w:rsid w:val="00E03B7E"/>
    <w:rsid w:val="00E20EB9"/>
    <w:rsid w:val="00E57EB7"/>
    <w:rsid w:val="00E64D97"/>
    <w:rsid w:val="00E86D63"/>
    <w:rsid w:val="00E942E1"/>
    <w:rsid w:val="00ED3884"/>
    <w:rsid w:val="00EF66D1"/>
    <w:rsid w:val="00F51D97"/>
    <w:rsid w:val="00F63BAC"/>
    <w:rsid w:val="00F718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2E23B"/>
  <w15:docId w15:val="{E900A2D7-E7F4-461A-B763-C8B7846CB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C116BC"/>
    <w:rPr>
      <w:color w:val="0000FF" w:themeColor="hyperlink"/>
      <w:u w:val="single"/>
    </w:rPr>
  </w:style>
  <w:style w:type="paragraph" w:styleId="Akapitzlist">
    <w:name w:val="List Paragraph"/>
    <w:basedOn w:val="Normalny"/>
    <w:uiPriority w:val="99"/>
    <w:qFormat/>
    <w:rsid w:val="000D3530"/>
    <w:pPr>
      <w:ind w:left="720"/>
      <w:contextualSpacing/>
    </w:pPr>
  </w:style>
  <w:style w:type="paragraph" w:styleId="Tekstdymka">
    <w:name w:val="Balloon Text"/>
    <w:basedOn w:val="Normalny"/>
    <w:link w:val="TekstdymkaZnak"/>
    <w:uiPriority w:val="99"/>
    <w:semiHidden/>
    <w:unhideWhenUsed/>
    <w:rsid w:val="009267CF"/>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267CF"/>
    <w:rPr>
      <w:rFonts w:ascii="Tahoma" w:hAnsi="Tahoma" w:cs="Tahoma"/>
      <w:sz w:val="16"/>
      <w:szCs w:val="16"/>
    </w:rPr>
  </w:style>
  <w:style w:type="paragraph" w:styleId="Tekstprzypisukocowego">
    <w:name w:val="endnote text"/>
    <w:basedOn w:val="Normalny"/>
    <w:link w:val="TekstprzypisukocowegoZnak"/>
    <w:uiPriority w:val="99"/>
    <w:semiHidden/>
    <w:unhideWhenUsed/>
    <w:rsid w:val="003706F5"/>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3706F5"/>
    <w:rPr>
      <w:sz w:val="20"/>
      <w:szCs w:val="20"/>
    </w:rPr>
  </w:style>
  <w:style w:type="character" w:styleId="Odwoanieprzypisukocowego">
    <w:name w:val="endnote reference"/>
    <w:basedOn w:val="Domylnaczcionkaakapitu"/>
    <w:uiPriority w:val="99"/>
    <w:semiHidden/>
    <w:unhideWhenUsed/>
    <w:rsid w:val="003706F5"/>
    <w:rPr>
      <w:vertAlign w:val="superscript"/>
    </w:rPr>
  </w:style>
  <w:style w:type="character" w:styleId="Nierozpoznanawzmianka">
    <w:name w:val="Unresolved Mention"/>
    <w:basedOn w:val="Domylnaczcionkaakapitu"/>
    <w:uiPriority w:val="99"/>
    <w:semiHidden/>
    <w:unhideWhenUsed/>
    <w:rsid w:val="008836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6144">
      <w:bodyDiv w:val="1"/>
      <w:marLeft w:val="0"/>
      <w:marRight w:val="0"/>
      <w:marTop w:val="0"/>
      <w:marBottom w:val="0"/>
      <w:divBdr>
        <w:top w:val="none" w:sz="0" w:space="0" w:color="auto"/>
        <w:left w:val="none" w:sz="0" w:space="0" w:color="auto"/>
        <w:bottom w:val="none" w:sz="0" w:space="0" w:color="auto"/>
        <w:right w:val="none" w:sz="0" w:space="0" w:color="auto"/>
      </w:divBdr>
    </w:div>
    <w:div w:id="1261337221">
      <w:bodyDiv w:val="1"/>
      <w:marLeft w:val="0"/>
      <w:marRight w:val="0"/>
      <w:marTop w:val="0"/>
      <w:marBottom w:val="0"/>
      <w:divBdr>
        <w:top w:val="none" w:sz="0" w:space="0" w:color="auto"/>
        <w:left w:val="none" w:sz="0" w:space="0" w:color="auto"/>
        <w:bottom w:val="none" w:sz="0" w:space="0" w:color="auto"/>
        <w:right w:val="none" w:sz="0" w:space="0" w:color="auto"/>
      </w:divBdr>
    </w:div>
    <w:div w:id="1362976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o@wbp.lodz.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cpslodz.pl/"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cplodz.pl" TargetMode="External"/><Relationship Id="rId5" Type="http://schemas.openxmlformats.org/officeDocument/2006/relationships/webSettings" Target="webSettings.xml"/><Relationship Id="rId10" Type="http://schemas.openxmlformats.org/officeDocument/2006/relationships/hyperlink" Target="http://www.rcplodz.pl" TargetMode="External"/><Relationship Id="rId4" Type="http://schemas.openxmlformats.org/officeDocument/2006/relationships/settings" Target="settings.xml"/><Relationship Id="rId9" Type="http://schemas.openxmlformats.org/officeDocument/2006/relationships/hyperlink" Target="mailto:iodo@rcpslodz.pl"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9CCD01-6485-4216-BC72-7A1BF04880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1769</Words>
  <Characters>10614</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dim</dc:creator>
  <cp:lastModifiedBy>Beata Hodoń</cp:lastModifiedBy>
  <cp:revision>3</cp:revision>
  <cp:lastPrinted>2019-02-08T10:50:00Z</cp:lastPrinted>
  <dcterms:created xsi:type="dcterms:W3CDTF">2026-01-23T12:03:00Z</dcterms:created>
  <dcterms:modified xsi:type="dcterms:W3CDTF">2026-01-23T14:06:00Z</dcterms:modified>
</cp:coreProperties>
</file>